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10D9" w:rsidRDefault="001010D9">
      <w:pPr>
        <w:jc w:val="center"/>
        <w:rPr>
          <w:b/>
          <w:bCs/>
          <w:u w:val="single"/>
          <w:lang w:val="en-US"/>
        </w:rPr>
      </w:pPr>
    </w:p>
    <w:p w:rsidR="001010D9" w:rsidRDefault="001010D9">
      <w:pPr>
        <w:pStyle w:val="aa"/>
        <w:ind w:left="360"/>
        <w:jc w:val="center"/>
        <w:rPr>
          <w:rFonts w:ascii="Copperplate Gothic Bold" w:hAnsi="Copperplate Gothic Bold"/>
          <w:sz w:val="20"/>
          <w:lang w:val="en-GB"/>
        </w:rPr>
      </w:pPr>
      <w:proofErr w:type="spellStart"/>
      <w:r>
        <w:rPr>
          <w:rFonts w:ascii="Copperplate Gothic Bold" w:hAnsi="Copperplate Gothic Bold"/>
          <w:sz w:val="20"/>
          <w:lang w:val="en-GB"/>
        </w:rPr>
        <w:t>Stichting</w:t>
      </w:r>
      <w:proofErr w:type="spellEnd"/>
    </w:p>
    <w:p w:rsidR="001010D9" w:rsidRDefault="001010D9">
      <w:pPr>
        <w:pStyle w:val="aa"/>
        <w:ind w:left="360"/>
        <w:jc w:val="center"/>
        <w:rPr>
          <w:rFonts w:ascii="Copperplate Gothic Bold" w:hAnsi="Copperplate Gothic Bold"/>
          <w:sz w:val="36"/>
          <w:lang w:val="en-GB"/>
        </w:rPr>
      </w:pPr>
      <w:r>
        <w:pict>
          <v:line id="_x0000_s1026" style="position:absolute;left:0;text-align:left;z-index:-3" from="18pt,17.55pt" to="477pt,17.55pt" strokeweight=".26mm">
            <v:stroke joinstyle="miter"/>
          </v:line>
        </w:pict>
      </w:r>
      <w:r>
        <w:rPr>
          <w:rFonts w:ascii="Copperplate Gothic Bold" w:hAnsi="Copperplate Gothic Bold"/>
          <w:sz w:val="36"/>
          <w:lang w:val="en-GB"/>
        </w:rPr>
        <w:t xml:space="preserve">     Russian Justice Initiative</w:t>
      </w:r>
    </w:p>
    <w:p w:rsidR="001010D9" w:rsidRDefault="001010D9">
      <w:pPr>
        <w:pStyle w:val="aa"/>
        <w:ind w:left="360"/>
        <w:jc w:val="center"/>
        <w:rPr>
          <w:rFonts w:ascii="Tahoma" w:hAnsi="Tahoma"/>
          <w:b/>
          <w:bCs/>
          <w:sz w:val="28"/>
          <w:lang w:val="en-US"/>
        </w:rPr>
      </w:pPr>
      <w:r>
        <w:rPr>
          <w:rFonts w:ascii="Tahoma" w:hAnsi="Tahoma"/>
          <w:b/>
          <w:bCs/>
          <w:sz w:val="28"/>
          <w:lang w:val="en-US"/>
        </w:rPr>
        <w:t xml:space="preserve">  </w:t>
      </w:r>
      <w:r>
        <w:rPr>
          <w:rFonts w:ascii="Tahoma" w:hAnsi="Tahoma"/>
          <w:b/>
          <w:bCs/>
          <w:sz w:val="28"/>
        </w:rPr>
        <w:t>Правовая</w:t>
      </w:r>
      <w:r>
        <w:rPr>
          <w:rFonts w:ascii="Tahoma" w:hAnsi="Tahoma"/>
          <w:b/>
          <w:bCs/>
          <w:sz w:val="28"/>
          <w:lang w:val="en-US"/>
        </w:rPr>
        <w:t xml:space="preserve"> </w:t>
      </w:r>
      <w:r>
        <w:rPr>
          <w:rFonts w:ascii="Tahoma" w:hAnsi="Tahoma"/>
          <w:b/>
          <w:bCs/>
          <w:sz w:val="28"/>
        </w:rPr>
        <w:t>инициатива</w:t>
      </w:r>
      <w:r>
        <w:rPr>
          <w:rFonts w:ascii="Tahoma" w:hAnsi="Tahoma"/>
          <w:b/>
          <w:bCs/>
          <w:sz w:val="28"/>
          <w:lang w:val="en-US"/>
        </w:rPr>
        <w:t xml:space="preserve"> </w:t>
      </w:r>
    </w:p>
    <w:p w:rsidR="001010D9" w:rsidRDefault="001010D9">
      <w:pPr>
        <w:jc w:val="center"/>
        <w:rPr>
          <w:b/>
          <w:bCs/>
          <w:sz w:val="28"/>
          <w:szCs w:val="28"/>
          <w:lang w:val="en-US"/>
        </w:rPr>
      </w:pPr>
    </w:p>
    <w:p w:rsidR="001010D9" w:rsidRDefault="001010D9">
      <w:pPr>
        <w:jc w:val="center"/>
        <w:rPr>
          <w:b/>
          <w:bCs/>
          <w:sz w:val="32"/>
          <w:szCs w:val="32"/>
        </w:rPr>
      </w:pPr>
      <w:r>
        <w:rPr>
          <w:b/>
          <w:bCs/>
          <w:sz w:val="32"/>
          <w:szCs w:val="32"/>
        </w:rPr>
        <w:t xml:space="preserve">Европейский Суд вынес постановление </w:t>
      </w:r>
    </w:p>
    <w:p w:rsidR="001010D9" w:rsidRDefault="001010D9">
      <w:pPr>
        <w:numPr>
          <w:ilvl w:val="0"/>
          <w:numId w:val="3"/>
        </w:numPr>
        <w:tabs>
          <w:tab w:val="left" w:pos="2160"/>
          <w:tab w:val="left" w:pos="2880"/>
        </w:tabs>
        <w:ind w:left="360" w:hanging="360"/>
        <w:jc w:val="center"/>
        <w:rPr>
          <w:b/>
          <w:bCs/>
          <w:sz w:val="32"/>
          <w:szCs w:val="32"/>
        </w:rPr>
      </w:pPr>
      <w:r>
        <w:rPr>
          <w:b/>
          <w:bCs/>
          <w:sz w:val="32"/>
          <w:szCs w:val="32"/>
        </w:rPr>
        <w:t>что происходит дальше?</w:t>
      </w:r>
    </w:p>
    <w:p w:rsidR="001010D9" w:rsidRDefault="001010D9">
      <w:pPr>
        <w:jc w:val="center"/>
        <w:rPr>
          <w:b/>
          <w:bCs/>
          <w:sz w:val="32"/>
          <w:szCs w:val="32"/>
        </w:rPr>
      </w:pPr>
    </w:p>
    <w:p w:rsidR="001010D9" w:rsidRDefault="001010D9">
      <w:pPr>
        <w:jc w:val="center"/>
        <w:rPr>
          <w:b/>
          <w:bCs/>
          <w:sz w:val="28"/>
          <w:szCs w:val="28"/>
        </w:rPr>
      </w:pPr>
    </w:p>
    <w:p w:rsidR="00561BE4" w:rsidRPr="00561BE4" w:rsidRDefault="001010D9" w:rsidP="00561BE4">
      <w:pPr>
        <w:jc w:val="center"/>
        <w:rPr>
          <w:b/>
          <w:bCs/>
          <w:sz w:val="28"/>
          <w:szCs w:val="28"/>
        </w:rPr>
      </w:pPr>
      <w:r>
        <w:rPr>
          <w:b/>
          <w:bCs/>
          <w:sz w:val="28"/>
          <w:szCs w:val="28"/>
        </w:rPr>
        <w:t>Путеводитель для заявителей, дела которых были выиграны в Европейском  Суде по правам человека</w:t>
      </w:r>
      <w:r w:rsidR="00561BE4" w:rsidRPr="00561BE4">
        <w:rPr>
          <w:b/>
          <w:bCs/>
          <w:sz w:val="28"/>
          <w:szCs w:val="28"/>
        </w:rPr>
        <w:t xml:space="preserve"> </w:t>
      </w:r>
    </w:p>
    <w:p w:rsidR="00561BE4" w:rsidRDefault="00561BE4" w:rsidP="00561BE4">
      <w:pPr>
        <w:jc w:val="center"/>
        <w:rPr>
          <w:b/>
          <w:bCs/>
          <w:sz w:val="28"/>
          <w:szCs w:val="28"/>
          <w:lang w:val="en-US"/>
        </w:rPr>
      </w:pPr>
    </w:p>
    <w:p w:rsidR="001010D9" w:rsidRDefault="001010D9" w:rsidP="00561BE4">
      <w:pPr>
        <w:jc w:val="center"/>
        <w:rPr>
          <w:b/>
          <w:bCs/>
          <w:u w:val="single"/>
        </w:rPr>
      </w:pPr>
      <w:r>
        <w:rPr>
          <w:b/>
          <w:bCs/>
          <w:u w:val="single"/>
        </w:rPr>
        <w:t>Авторы-составители:</w:t>
      </w:r>
    </w:p>
    <w:p w:rsidR="001010D9" w:rsidRDefault="001010D9">
      <w:pPr>
        <w:jc w:val="center"/>
        <w:rPr>
          <w:b/>
          <w:bCs/>
        </w:rPr>
      </w:pPr>
    </w:p>
    <w:p w:rsidR="001010D9" w:rsidRDefault="001010D9">
      <w:pPr>
        <w:jc w:val="center"/>
        <w:rPr>
          <w:b/>
          <w:bCs/>
        </w:rPr>
      </w:pPr>
      <w:r>
        <w:rPr>
          <w:b/>
          <w:bCs/>
        </w:rPr>
        <w:t>Сотрудники “Правовой Инициативы по России”</w:t>
      </w:r>
    </w:p>
    <w:p w:rsidR="001010D9" w:rsidRDefault="001010D9">
      <w:pPr>
        <w:jc w:val="center"/>
        <w:rPr>
          <w:b/>
          <w:bCs/>
        </w:rPr>
      </w:pPr>
    </w:p>
    <w:p w:rsidR="001010D9" w:rsidRDefault="001010D9">
      <w:pPr>
        <w:jc w:val="center"/>
        <w:rPr>
          <w:b/>
          <w:bCs/>
          <w:u w:val="single"/>
        </w:rPr>
      </w:pPr>
      <w:r>
        <w:rPr>
          <w:b/>
          <w:bCs/>
          <w:u w:val="single"/>
        </w:rPr>
        <w:t>Издание осуществлено при поддержке:</w:t>
      </w:r>
    </w:p>
    <w:p w:rsidR="001010D9" w:rsidRDefault="001010D9">
      <w:pPr>
        <w:jc w:val="center"/>
        <w:rPr>
          <w:b/>
          <w:bCs/>
          <w:u w:val="single"/>
        </w:rPr>
      </w:pPr>
    </w:p>
    <w:p w:rsidR="001010D9" w:rsidRDefault="001010D9">
      <w:pPr>
        <w:jc w:val="center"/>
        <w:rPr>
          <w:b/>
          <w:bCs/>
        </w:rPr>
      </w:pPr>
      <w:proofErr w:type="spellStart"/>
      <w:r>
        <w:rPr>
          <w:b/>
          <w:bCs/>
        </w:rPr>
        <w:t>Сивил</w:t>
      </w:r>
      <w:proofErr w:type="spellEnd"/>
      <w:r>
        <w:rPr>
          <w:b/>
          <w:bCs/>
        </w:rPr>
        <w:t xml:space="preserve"> </w:t>
      </w:r>
      <w:proofErr w:type="spellStart"/>
      <w:r>
        <w:rPr>
          <w:b/>
          <w:bCs/>
        </w:rPr>
        <w:t>Райтс</w:t>
      </w:r>
      <w:proofErr w:type="spellEnd"/>
      <w:r>
        <w:rPr>
          <w:b/>
          <w:bCs/>
        </w:rPr>
        <w:t xml:space="preserve"> </w:t>
      </w:r>
      <w:proofErr w:type="spellStart"/>
      <w:r>
        <w:rPr>
          <w:b/>
          <w:bCs/>
        </w:rPr>
        <w:t>Дефендерс</w:t>
      </w:r>
      <w:proofErr w:type="spellEnd"/>
      <w:r>
        <w:rPr>
          <w:b/>
          <w:bCs/>
        </w:rPr>
        <w:t xml:space="preserve">  (ранее Шведский Хельсинский Комитет)</w:t>
      </w:r>
    </w:p>
    <w:p w:rsidR="001010D9" w:rsidRDefault="001010D9">
      <w:pPr>
        <w:jc w:val="center"/>
        <w:rPr>
          <w:b/>
          <w:bCs/>
        </w:rPr>
      </w:pPr>
    </w:p>
    <w:p w:rsidR="001010D9" w:rsidRDefault="001010D9">
      <w:pPr>
        <w:jc w:val="center"/>
        <w:rPr>
          <w:b/>
          <w:bCs/>
        </w:rPr>
      </w:pPr>
      <w:r>
        <w:rPr>
          <w:b/>
          <w:bCs/>
        </w:rPr>
        <w:t>Министерства Иностранных Дел</w:t>
      </w:r>
    </w:p>
    <w:p w:rsidR="001010D9" w:rsidRDefault="001010D9">
      <w:pPr>
        <w:jc w:val="center"/>
        <w:rPr>
          <w:b/>
          <w:bCs/>
        </w:rPr>
      </w:pPr>
      <w:r>
        <w:rPr>
          <w:b/>
          <w:bCs/>
        </w:rPr>
        <w:t>Королевства Норвегии</w:t>
      </w:r>
    </w:p>
    <w:p w:rsidR="001010D9" w:rsidRDefault="001010D9">
      <w:pPr>
        <w:jc w:val="center"/>
        <w:rPr>
          <w:b/>
          <w:bCs/>
        </w:rPr>
      </w:pPr>
    </w:p>
    <w:p w:rsidR="001010D9" w:rsidRDefault="001010D9">
      <w:pPr>
        <w:jc w:val="center"/>
        <w:rPr>
          <w:b/>
          <w:bCs/>
        </w:rPr>
      </w:pPr>
      <w:r>
        <w:rPr>
          <w:b/>
          <w:bCs/>
        </w:rPr>
        <w:t>Мировой программы по предотвращению конфликтов</w:t>
      </w:r>
    </w:p>
    <w:p w:rsidR="001010D9" w:rsidRDefault="001010D9">
      <w:pPr>
        <w:jc w:val="center"/>
        <w:rPr>
          <w:b/>
          <w:bCs/>
        </w:rPr>
      </w:pPr>
      <w:r>
        <w:rPr>
          <w:b/>
          <w:bCs/>
        </w:rPr>
        <w:t xml:space="preserve">Соединенного Королевства Великобритании </w:t>
      </w:r>
    </w:p>
    <w:p w:rsidR="001010D9" w:rsidRDefault="001010D9">
      <w:pPr>
        <w:jc w:val="center"/>
        <w:rPr>
          <w:b/>
          <w:bCs/>
        </w:rPr>
      </w:pPr>
      <w:r>
        <w:rPr>
          <w:b/>
          <w:bCs/>
        </w:rPr>
        <w:t>и Северной Ирландии</w:t>
      </w:r>
    </w:p>
    <w:p w:rsidR="001010D9" w:rsidRDefault="001010D9">
      <w:pPr>
        <w:jc w:val="center"/>
        <w:rPr>
          <w:b/>
          <w:bCs/>
        </w:rPr>
      </w:pPr>
    </w:p>
    <w:p w:rsidR="001010D9" w:rsidRDefault="001010D9">
      <w:pPr>
        <w:jc w:val="center"/>
        <w:rPr>
          <w:b/>
          <w:bCs/>
        </w:rPr>
      </w:pPr>
      <w:r>
        <w:rPr>
          <w:b/>
          <w:bCs/>
        </w:rPr>
        <w:t>Министерства Иностранных Дел</w:t>
      </w:r>
    </w:p>
    <w:p w:rsidR="001010D9" w:rsidRDefault="001010D9">
      <w:pPr>
        <w:jc w:val="center"/>
        <w:rPr>
          <w:b/>
          <w:bCs/>
        </w:rPr>
      </w:pPr>
      <w:r>
        <w:rPr>
          <w:b/>
          <w:bCs/>
        </w:rPr>
        <w:t>Королевства Нидерланды</w:t>
      </w:r>
    </w:p>
    <w:p w:rsidR="001010D9" w:rsidRDefault="001010D9">
      <w:pPr>
        <w:jc w:val="center"/>
        <w:rPr>
          <w:b/>
          <w:bCs/>
        </w:rPr>
      </w:pPr>
    </w:p>
    <w:p w:rsidR="001010D9" w:rsidRDefault="001010D9">
      <w:pPr>
        <w:jc w:val="center"/>
        <w:rPr>
          <w:b/>
          <w:bCs/>
        </w:rPr>
      </w:pPr>
      <w:r>
        <w:rPr>
          <w:b/>
          <w:bCs/>
        </w:rPr>
        <w:t>Института ”Открытое общество”</w:t>
      </w:r>
    </w:p>
    <w:p w:rsidR="001010D9" w:rsidRDefault="001010D9">
      <w:pPr>
        <w:jc w:val="center"/>
        <w:rPr>
          <w:b/>
          <w:bCs/>
        </w:rPr>
      </w:pPr>
    </w:p>
    <w:p w:rsidR="001010D9" w:rsidRDefault="001010D9">
      <w:pPr>
        <w:jc w:val="center"/>
        <w:rPr>
          <w:b/>
          <w:bCs/>
        </w:rPr>
      </w:pPr>
      <w:r>
        <w:rPr>
          <w:b/>
          <w:bCs/>
        </w:rPr>
        <w:t>ООН – Добровольного фонда по предотвращению пыток</w:t>
      </w:r>
    </w:p>
    <w:p w:rsidR="001010D9" w:rsidRDefault="001010D9">
      <w:pPr>
        <w:jc w:val="center"/>
        <w:rPr>
          <w:b/>
          <w:bCs/>
        </w:rPr>
      </w:pPr>
    </w:p>
    <w:p w:rsidR="001010D9" w:rsidRDefault="001010D9">
      <w:pPr>
        <w:jc w:val="center"/>
        <w:rPr>
          <w:b/>
          <w:bCs/>
        </w:rPr>
      </w:pPr>
      <w:r>
        <w:rPr>
          <w:b/>
          <w:bCs/>
        </w:rPr>
        <w:t>Управление Верховного комиссара ООН по делам беженцев</w:t>
      </w:r>
    </w:p>
    <w:p w:rsidR="001010D9" w:rsidRDefault="001010D9">
      <w:pPr>
        <w:jc w:val="center"/>
        <w:rPr>
          <w:b/>
          <w:bCs/>
          <w:u w:val="single"/>
        </w:rPr>
      </w:pPr>
    </w:p>
    <w:p w:rsidR="001010D9" w:rsidRDefault="001010D9">
      <w:pPr>
        <w:jc w:val="center"/>
        <w:rPr>
          <w:b/>
          <w:bCs/>
        </w:rPr>
      </w:pPr>
      <w:r>
        <w:rPr>
          <w:b/>
          <w:bCs/>
        </w:rPr>
        <w:t>Распространяется бесплатно</w:t>
      </w:r>
    </w:p>
    <w:p w:rsidR="001010D9" w:rsidRDefault="001010D9">
      <w:pPr>
        <w:rPr>
          <w:b/>
          <w:bCs/>
          <w:u w:val="single"/>
          <w:shd w:val="clear" w:color="auto" w:fill="FFFF00"/>
        </w:rPr>
      </w:pPr>
    </w:p>
    <w:p w:rsidR="001010D9" w:rsidRDefault="001010D9">
      <w:pPr>
        <w:jc w:val="center"/>
        <w:rPr>
          <w:b/>
          <w:bCs/>
        </w:rPr>
      </w:pPr>
      <w:r>
        <w:rPr>
          <w:b/>
          <w:bCs/>
        </w:rPr>
        <w:t>ПРАВОВАЯ ИНИЦИАТИВА ПО РОССИИ</w:t>
      </w:r>
    </w:p>
    <w:p w:rsidR="001010D9" w:rsidRDefault="001010D9">
      <w:pPr>
        <w:jc w:val="center"/>
        <w:rPr>
          <w:b/>
          <w:bCs/>
        </w:rPr>
      </w:pPr>
      <w:r>
        <w:rPr>
          <w:b/>
          <w:bCs/>
        </w:rPr>
        <w:t>Адрес: Москва, 1009004, а/я 7</w:t>
      </w:r>
    </w:p>
    <w:p w:rsidR="001010D9" w:rsidRDefault="001010D9">
      <w:pPr>
        <w:jc w:val="center"/>
        <w:rPr>
          <w:b/>
          <w:bCs/>
        </w:rPr>
      </w:pPr>
      <w:r>
        <w:rPr>
          <w:b/>
          <w:bCs/>
        </w:rPr>
        <w:t>Телефоны в Москве: (495)9150869, (495)9150829</w:t>
      </w:r>
    </w:p>
    <w:p w:rsidR="001010D9" w:rsidRDefault="001010D9">
      <w:pPr>
        <w:jc w:val="center"/>
        <w:rPr>
          <w:b/>
          <w:bCs/>
        </w:rPr>
      </w:pPr>
      <w:r>
        <w:rPr>
          <w:b/>
          <w:bCs/>
        </w:rPr>
        <w:t>Телефон в Назрани:  (8732)221401</w:t>
      </w:r>
    </w:p>
    <w:p w:rsidR="001010D9" w:rsidRDefault="001010D9">
      <w:pPr>
        <w:jc w:val="center"/>
      </w:pPr>
      <w:hyperlink r:id="rId7" w:history="1">
        <w:r>
          <w:rPr>
            <w:rStyle w:val="a5"/>
          </w:rPr>
          <w:t>http://www.srji.org</w:t>
        </w:r>
      </w:hyperlink>
      <w:r>
        <w:rPr>
          <w:b/>
          <w:bCs/>
          <w:u w:val="single"/>
        </w:rPr>
        <w:t xml:space="preserve">, </w:t>
      </w:r>
      <w:hyperlink r:id="rId8" w:history="1">
        <w:r>
          <w:rPr>
            <w:rStyle w:val="a5"/>
          </w:rPr>
          <w:t>moscowoffice@srji.org</w:t>
        </w:r>
      </w:hyperlink>
    </w:p>
    <w:p w:rsidR="001010D9" w:rsidRDefault="001010D9" w:rsidP="00561BE4">
      <w:pPr>
        <w:pStyle w:val="1"/>
      </w:pPr>
      <w:r>
        <w:lastRenderedPageBreak/>
        <w:t>О чем наш путеводитель?</w:t>
      </w:r>
    </w:p>
    <w:p w:rsidR="001010D9" w:rsidRDefault="001010D9">
      <w:pPr>
        <w:jc w:val="both"/>
      </w:pPr>
      <w:r>
        <w:t>Этот путеводитель объясняет, что будет происходить после того, как Европейский Суд по правам человека (далее «Суд») вынес постановление по вашему делу. В путеводителе рассказывается о том, что представляет собой постановление</w:t>
      </w:r>
      <w:r>
        <w:rPr>
          <w:rStyle w:val="Fotnotstecken"/>
        </w:rPr>
        <w:footnoteReference w:id="1"/>
      </w:r>
      <w:r>
        <w:t xml:space="preserve"> Европейского Суда, что обязаны сделать российские власти после вынесения постановления, а также о том, кто и каким образом будет контролировать исполнение постановления Европейского Суда по вашему делу. Кроме того, в путеводителе вы найдете пояснение о том, как вы можете продолжать защищать свои права и требовать исполнения постановления Европейского Суда от российских органов. Также здесь описано как «Правовая Инициатива по России» может вам помочь после вынесения постановления.</w:t>
      </w:r>
    </w:p>
    <w:p w:rsidR="001010D9" w:rsidRDefault="001010D9">
      <w:pPr>
        <w:rPr>
          <w:b/>
          <w:bCs/>
          <w:u w:val="single"/>
          <w:lang w:val="en-US"/>
        </w:rPr>
      </w:pPr>
    </w:p>
    <w:p w:rsidR="001010D9" w:rsidRDefault="001010D9" w:rsidP="00561BE4">
      <w:pPr>
        <w:pStyle w:val="1"/>
        <w:rPr>
          <w:color w:val="000000"/>
        </w:rPr>
      </w:pPr>
      <w:r>
        <w:lastRenderedPageBreak/>
        <w:t xml:space="preserve">Как читать постановление из </w:t>
      </w:r>
      <w:r>
        <w:rPr>
          <w:color w:val="000000"/>
        </w:rPr>
        <w:t>Европейского Суда?</w:t>
      </w:r>
    </w:p>
    <w:p w:rsidR="001010D9" w:rsidRDefault="001010D9">
      <w:pPr>
        <w:rPr>
          <w:color w:val="000000"/>
        </w:rPr>
      </w:pPr>
      <w:r>
        <w:rPr>
          <w:color w:val="000000"/>
        </w:rPr>
        <w:t xml:space="preserve">Постановление Европейского Суда состоит из четырех частей. Далее приведены краткие описания этих частей, чтобы вам было легче ориентироваться в постановлении по вашему делу. </w:t>
      </w:r>
    </w:p>
    <w:p w:rsidR="001010D9" w:rsidRDefault="001010D9">
      <w:pPr>
        <w:rPr>
          <w:color w:val="000000"/>
        </w:rPr>
      </w:pPr>
    </w:p>
    <w:p w:rsidR="001010D9" w:rsidRDefault="001010D9">
      <w:pPr>
        <w:rPr>
          <w:b/>
          <w:bCs/>
          <w:color w:val="000000"/>
        </w:rPr>
      </w:pPr>
      <w:r>
        <w:rPr>
          <w:b/>
          <w:bCs/>
          <w:color w:val="000000"/>
        </w:rPr>
        <w:t>Часть 1: «Процедура»</w:t>
      </w:r>
    </w:p>
    <w:p w:rsidR="001010D9" w:rsidRDefault="001010D9">
      <w:pPr>
        <w:rPr>
          <w:color w:val="000000"/>
        </w:rPr>
      </w:pPr>
      <w:r>
        <w:rPr>
          <w:color w:val="000000"/>
        </w:rPr>
        <w:t xml:space="preserve">В первой части перечислены имена судей, которые входили в состав суда при рассмотрении дела, указано, когда и кем была подана жалоба, кто является представителями сторон, сообщается информация о том, было ли в деле применено правило о приоритетном порядке и другие особенности процесса рассмотрения жалобы. </w:t>
      </w:r>
    </w:p>
    <w:p w:rsidR="001010D9" w:rsidRDefault="001010D9">
      <w:pPr>
        <w:rPr>
          <w:color w:val="000000"/>
        </w:rPr>
      </w:pPr>
    </w:p>
    <w:p w:rsidR="001010D9" w:rsidRDefault="001010D9">
      <w:pPr>
        <w:rPr>
          <w:b/>
          <w:bCs/>
          <w:color w:val="000000"/>
        </w:rPr>
      </w:pPr>
      <w:r>
        <w:rPr>
          <w:b/>
          <w:bCs/>
          <w:color w:val="000000"/>
        </w:rPr>
        <w:t>Часть 2: «Факты»</w:t>
      </w:r>
    </w:p>
    <w:p w:rsidR="001010D9" w:rsidRDefault="001010D9">
      <w:pPr>
        <w:rPr>
          <w:color w:val="000000"/>
        </w:rPr>
      </w:pPr>
      <w:r>
        <w:rPr>
          <w:color w:val="000000"/>
        </w:rPr>
        <w:t xml:space="preserve">Во второй части описываются обстоятельства дела, а именно: событие самого преступления (похищения, убийства, пыток, разрушения собственности и др.), действия, предпринятые заявителями для защиты своих прав и ход расследования на национальном уровне. Если заявители и государство имели разные версии событий, то в постановлении указываются и позиция </w:t>
      </w:r>
      <w:proofErr w:type="gramStart"/>
      <w:r>
        <w:rPr>
          <w:color w:val="000000"/>
        </w:rPr>
        <w:t>заявителей</w:t>
      </w:r>
      <w:proofErr w:type="gramEnd"/>
      <w:r>
        <w:rPr>
          <w:color w:val="000000"/>
        </w:rPr>
        <w:t xml:space="preserve"> и позиция государства. </w:t>
      </w:r>
    </w:p>
    <w:p w:rsidR="001010D9" w:rsidRDefault="001010D9">
      <w:pPr>
        <w:rPr>
          <w:color w:val="000000"/>
        </w:rPr>
      </w:pPr>
      <w:r>
        <w:rPr>
          <w:color w:val="000000"/>
        </w:rPr>
        <w:t xml:space="preserve"> </w:t>
      </w:r>
    </w:p>
    <w:p w:rsidR="001010D9" w:rsidRDefault="001010D9">
      <w:pPr>
        <w:rPr>
          <w:b/>
          <w:bCs/>
          <w:color w:val="000000"/>
        </w:rPr>
      </w:pPr>
      <w:r>
        <w:rPr>
          <w:b/>
          <w:bCs/>
          <w:color w:val="000000"/>
        </w:rPr>
        <w:t>Часть 3: «Право»</w:t>
      </w:r>
    </w:p>
    <w:p w:rsidR="001010D9" w:rsidRDefault="001010D9">
      <w:pPr>
        <w:rPr>
          <w:color w:val="000000"/>
        </w:rPr>
      </w:pPr>
      <w:r>
        <w:rPr>
          <w:color w:val="000000"/>
        </w:rPr>
        <w:t xml:space="preserve">В третьей части постановления приведен правовой анализ обстоятельств дела. Если по делу не было вынесено решение о приемлемости, то вначале этого раздела Европейский Суд указывает, какие из жалоб заявителей являются приемлемыми.  Как правило, после рассмотрения вопроса о приемлемости Европейский Суд называет ту версию обстоятельств дела, которой он доверяет — версию заявителей или государства-ответчика. Затем он отдельно рассматривает каждую из приемлемых жалоб </w:t>
      </w:r>
      <w:r>
        <w:t>на нарушение той или иной статьи Европейской Конвенции о защите прав человека и основных свобод (далее «Конвенция»)</w:t>
      </w:r>
      <w:r>
        <w:rPr>
          <w:color w:val="000000"/>
        </w:rPr>
        <w:t xml:space="preserve">. </w:t>
      </w:r>
      <w:proofErr w:type="gramStart"/>
      <w:r>
        <w:rPr>
          <w:color w:val="000000"/>
        </w:rPr>
        <w:t xml:space="preserve">Эта часть постановления состоит из подразделов, озаглавленных номерами статьей Конвенции: статья 2 — право на жизнь, статья 3 — запрещение пыток, статья 5 — право на свободу и личную неприкосновенность, статья 6 — право на справедливое судебное разбирательство, статья 8 — право на уважение частной жизни, статья 13 — право на эффективное средство правовой защиты, статья 38 — </w:t>
      </w:r>
      <w:proofErr w:type="spellStart"/>
      <w:r>
        <w:rPr>
          <w:color w:val="000000"/>
        </w:rPr>
        <w:t>непредоставление</w:t>
      </w:r>
      <w:proofErr w:type="spellEnd"/>
      <w:r>
        <w:rPr>
          <w:color w:val="000000"/>
        </w:rPr>
        <w:t xml:space="preserve"> государством материалов уголовного дела в Европейский Суд, статья</w:t>
      </w:r>
      <w:proofErr w:type="gramEnd"/>
      <w:r>
        <w:rPr>
          <w:color w:val="000000"/>
        </w:rPr>
        <w:t xml:space="preserve"> 1 Протокола 1 — защита собственности и др. В конце раздела «Право» Европейский Суд рассматривает вопрос о справедливой компенсации. </w:t>
      </w:r>
    </w:p>
    <w:p w:rsidR="001010D9" w:rsidRDefault="001010D9">
      <w:pPr>
        <w:rPr>
          <w:color w:val="000000"/>
        </w:rPr>
      </w:pPr>
    </w:p>
    <w:p w:rsidR="001010D9" w:rsidRDefault="001010D9">
      <w:pPr>
        <w:rPr>
          <w:b/>
          <w:bCs/>
          <w:color w:val="000000"/>
        </w:rPr>
      </w:pPr>
      <w:r>
        <w:rPr>
          <w:b/>
          <w:bCs/>
          <w:color w:val="000000"/>
        </w:rPr>
        <w:t xml:space="preserve">Часть 4: «Резолютивная» </w:t>
      </w:r>
    </w:p>
    <w:p w:rsidR="001010D9" w:rsidRDefault="001010D9">
      <w:pPr>
        <w:rPr>
          <w:color w:val="000000"/>
        </w:rPr>
      </w:pPr>
      <w:r>
        <w:rPr>
          <w:color w:val="000000"/>
        </w:rPr>
        <w:t>В последнем разделе постановления приведены выводы о наличии или отсутствии нарушения Конвенции, а также о сумме справедливой компенсации, которая должна быть выплачена заявителям.</w:t>
      </w:r>
    </w:p>
    <w:p w:rsidR="001010D9" w:rsidRDefault="001010D9">
      <w:pPr>
        <w:rPr>
          <w:color w:val="000000"/>
        </w:rPr>
      </w:pPr>
    </w:p>
    <w:p w:rsidR="001010D9" w:rsidRDefault="001010D9">
      <w:pPr>
        <w:rPr>
          <w:color w:val="000000"/>
        </w:rPr>
      </w:pPr>
    </w:p>
    <w:p w:rsidR="001010D9" w:rsidRDefault="001010D9">
      <w:pPr>
        <w:rPr>
          <w:b/>
          <w:bCs/>
          <w:color w:val="000000"/>
        </w:rPr>
      </w:pPr>
      <w:r>
        <w:rPr>
          <w:b/>
          <w:bCs/>
          <w:color w:val="000000"/>
        </w:rPr>
        <w:t xml:space="preserve">Часто задаваемые вопросы </w:t>
      </w:r>
    </w:p>
    <w:p w:rsidR="001010D9" w:rsidRDefault="001010D9">
      <w:pPr>
        <w:rPr>
          <w:color w:val="000000"/>
          <w:shd w:val="clear" w:color="auto" w:fill="FFFF00"/>
        </w:rPr>
      </w:pPr>
    </w:p>
    <w:p w:rsidR="001010D9" w:rsidRDefault="001010D9">
      <w:pPr>
        <w:rPr>
          <w:i/>
          <w:iCs/>
        </w:rPr>
      </w:pPr>
      <w:r>
        <w:rPr>
          <w:i/>
          <w:iCs/>
        </w:rPr>
        <w:tab/>
        <w:t>Почему постановления Европейского Суда пришлось ждать так долго?</w:t>
      </w:r>
    </w:p>
    <w:p w:rsidR="001010D9" w:rsidRDefault="001010D9">
      <w:pPr>
        <w:rPr>
          <w:i/>
          <w:iCs/>
        </w:rPr>
      </w:pPr>
      <w:r>
        <w:rPr>
          <w:i/>
          <w:iCs/>
        </w:rPr>
        <w:tab/>
      </w:r>
    </w:p>
    <w:p w:rsidR="001010D9" w:rsidRDefault="001010D9">
      <w:pPr>
        <w:jc w:val="both"/>
      </w:pPr>
      <w:r>
        <w:t xml:space="preserve">Все жалобы, которые подаются в Европейский Суд, в том числе и “Правовой Инициативой по России”, проходят через длительные этапы процедуры в Суде: </w:t>
      </w:r>
    </w:p>
    <w:p w:rsidR="001010D9" w:rsidRDefault="001010D9">
      <w:pPr>
        <w:numPr>
          <w:ilvl w:val="0"/>
          <w:numId w:val="7"/>
        </w:numPr>
        <w:tabs>
          <w:tab w:val="left" w:pos="10997"/>
        </w:tabs>
        <w:jc w:val="both"/>
      </w:pPr>
      <w:r>
        <w:t>предварительное рассмотрение жалобы (от двух до трех лет),</w:t>
      </w:r>
    </w:p>
    <w:p w:rsidR="001010D9" w:rsidRDefault="001010D9">
      <w:pPr>
        <w:numPr>
          <w:ilvl w:val="0"/>
          <w:numId w:val="7"/>
        </w:numPr>
        <w:jc w:val="both"/>
      </w:pPr>
      <w:r>
        <w:t>коммуникация жалобы государству (еще около полугода),</w:t>
      </w:r>
    </w:p>
    <w:p w:rsidR="001010D9" w:rsidRDefault="001010D9">
      <w:pPr>
        <w:numPr>
          <w:ilvl w:val="0"/>
          <w:numId w:val="7"/>
        </w:numPr>
        <w:jc w:val="both"/>
      </w:pPr>
      <w:r>
        <w:t xml:space="preserve">в некоторых делах вынесение решения о приемлемости (еще от одного до двух лет) и </w:t>
      </w:r>
    </w:p>
    <w:p w:rsidR="001010D9" w:rsidRDefault="001010D9">
      <w:pPr>
        <w:numPr>
          <w:ilvl w:val="0"/>
          <w:numId w:val="7"/>
        </w:numPr>
        <w:jc w:val="both"/>
      </w:pPr>
      <w:r>
        <w:t xml:space="preserve">вынесение окончательного постановления </w:t>
      </w:r>
      <w:proofErr w:type="gramStart"/>
      <w:r>
        <w:t xml:space="preserve">( </w:t>
      </w:r>
      <w:proofErr w:type="gramEnd"/>
      <w:r>
        <w:t xml:space="preserve">еще около полутора лет). </w:t>
      </w:r>
    </w:p>
    <w:p w:rsidR="001010D9" w:rsidRDefault="001010D9">
      <w:pPr>
        <w:jc w:val="both"/>
      </w:pPr>
    </w:p>
    <w:p w:rsidR="001010D9" w:rsidRDefault="001010D9">
      <w:pPr>
        <w:jc w:val="both"/>
      </w:pPr>
      <w:r>
        <w:t>В Европейский Суд поступает огромное количество жалоб. Это, естественно, замедляет его работу. Так, на 1 июля 2009 года на рассмотрении Суда находилось 108350 жалоб, из них 29250 жалоб против России. Сейчас в год Европейский Суд выносит около 2000 постановлений  и признает неприемлемыми около 30 000 жалоб.</w:t>
      </w:r>
    </w:p>
    <w:p w:rsidR="001010D9" w:rsidRDefault="001010D9">
      <w:pPr>
        <w:jc w:val="both"/>
      </w:pPr>
    </w:p>
    <w:p w:rsidR="001010D9" w:rsidRDefault="001010D9">
      <w:pPr>
        <w:jc w:val="both"/>
      </w:pPr>
      <w:r>
        <w:t xml:space="preserve">Новый Протокол 14 к Конвенции призван ускорить работу Суда в будущем. Однако Россия на 1 сентября 2009 года не ратифицировала этот протокол, поэтому он не может начать свое действие. </w:t>
      </w:r>
    </w:p>
    <w:p w:rsidR="001010D9" w:rsidRDefault="001010D9">
      <w:pPr>
        <w:jc w:val="both"/>
        <w:rPr>
          <w:i/>
          <w:iCs/>
        </w:rPr>
      </w:pPr>
    </w:p>
    <w:p w:rsidR="001010D9" w:rsidRDefault="001010D9">
      <w:pPr>
        <w:rPr>
          <w:i/>
          <w:iCs/>
        </w:rPr>
      </w:pPr>
    </w:p>
    <w:p w:rsidR="001010D9" w:rsidRDefault="001010D9">
      <w:pPr>
        <w:rPr>
          <w:i/>
          <w:iCs/>
        </w:rPr>
      </w:pPr>
      <w:r>
        <w:rPr>
          <w:i/>
          <w:iCs/>
        </w:rPr>
        <w:tab/>
        <w:t xml:space="preserve">Почему Европейский Суд назначил такую маленькую компенсацию? </w:t>
      </w:r>
    </w:p>
    <w:p w:rsidR="001010D9" w:rsidRDefault="001010D9">
      <w:pPr>
        <w:rPr>
          <w:i/>
          <w:iCs/>
        </w:rPr>
      </w:pPr>
      <w:r>
        <w:rPr>
          <w:i/>
          <w:iCs/>
        </w:rPr>
        <w:tab/>
      </w:r>
    </w:p>
    <w:p w:rsidR="001010D9" w:rsidRDefault="001010D9">
      <w:pPr>
        <w:jc w:val="both"/>
      </w:pPr>
      <w:r>
        <w:t xml:space="preserve">У Европейского Суда нет четких правил о том, как рассчитывается компенсация. Однако в статье 41 Европейской Конвенции указано, что она должна быть “справедливой”. Это означает, что Европейский Суд при назначении компенсации учитывает обстоятельства конкретного дела. Также Суд принимает во внимание экономическую ситуацию в стране, где живет заявитель. Важно понимать, что компенсация назначается не как возмещение за погибшего или пропавшего человека  и не для того, чтобы наказать государство, а для того, чтобы возместить заявителю вред, причиненный нарушением его или ее прав, закрепленных в Конвенции.  </w:t>
      </w:r>
    </w:p>
    <w:p w:rsidR="001010D9" w:rsidRDefault="001010D9">
      <w:pPr>
        <w:spacing w:line="100" w:lineRule="atLeast"/>
        <w:jc w:val="both"/>
      </w:pPr>
    </w:p>
    <w:p w:rsidR="001010D9" w:rsidRDefault="001010D9">
      <w:pPr>
        <w:spacing w:line="100" w:lineRule="atLeast"/>
        <w:jc w:val="both"/>
      </w:pPr>
      <w:r>
        <w:t>Из практики Европейского Суда можно понять, какие суммы обычно присуждаются в целях компенсации морального вреда (то есть моральных и физических страданий). Так, если Суд признает, что российские власти напрямую ответственны за исчезновение человека, он, как правило, присуждает 35 000 евро совместно всем близким родственникам похищенного – заявителям. В делах, касающихся пыток, Суд также пока присуждал 35 000 евро за моральный вред. В делах, где речь идет об убийствах, компенсация тоже составляла 35 000 евро (за исключением некоторых дел).</w:t>
      </w:r>
    </w:p>
    <w:p w:rsidR="001010D9" w:rsidRDefault="001010D9">
      <w:pPr>
        <w:spacing w:line="100" w:lineRule="atLeast"/>
        <w:jc w:val="both"/>
      </w:pPr>
    </w:p>
    <w:p w:rsidR="001010D9" w:rsidRDefault="001010D9">
      <w:pPr>
        <w:widowControl/>
        <w:suppressAutoHyphens w:val="0"/>
        <w:spacing w:line="100" w:lineRule="atLeast"/>
        <w:jc w:val="both"/>
        <w:rPr>
          <w:bCs/>
        </w:rPr>
      </w:pPr>
      <w:r>
        <w:rPr>
          <w:bCs/>
        </w:rPr>
        <w:t xml:space="preserve">Важно понимать, что если Европейский Суд </w:t>
      </w:r>
      <w:r>
        <w:rPr>
          <w:bCs/>
          <w:u w:val="single"/>
        </w:rPr>
        <w:t>не</w:t>
      </w:r>
      <w:r>
        <w:rPr>
          <w:bCs/>
        </w:rPr>
        <w:t xml:space="preserve"> придет к выводу об ответственности российских властей за преступление, а лишь укажет, что не было проведено эффективное расследование, то сумма компенсации будет значительно меньше. </w:t>
      </w:r>
    </w:p>
    <w:p w:rsidR="001010D9" w:rsidRDefault="001010D9">
      <w:pPr>
        <w:widowControl/>
        <w:suppressAutoHyphens w:val="0"/>
        <w:jc w:val="both"/>
      </w:pPr>
    </w:p>
    <w:p w:rsidR="001010D9" w:rsidRDefault="001010D9">
      <w:pPr>
        <w:widowControl/>
        <w:suppressAutoHyphens w:val="0"/>
        <w:jc w:val="both"/>
        <w:rPr>
          <w:bCs/>
        </w:rPr>
      </w:pPr>
      <w:r>
        <w:rPr>
          <w:bCs/>
        </w:rPr>
        <w:t xml:space="preserve">В отношении материального ущерба (потеря кормильца, потеря возможности работать, разрушение дома и др.) сумма компенсации будет полностью зависеть от доказательств, представленных в Европейский Суд заявителем. </w:t>
      </w:r>
    </w:p>
    <w:p w:rsidR="001010D9" w:rsidRDefault="001010D9">
      <w:pPr>
        <w:widowControl/>
        <w:numPr>
          <w:ilvl w:val="0"/>
          <w:numId w:val="6"/>
        </w:numPr>
        <w:suppressAutoHyphens w:val="0"/>
        <w:jc w:val="both"/>
        <w:rPr>
          <w:bCs/>
        </w:rPr>
      </w:pPr>
      <w:r>
        <w:rPr>
          <w:bCs/>
        </w:rPr>
        <w:t xml:space="preserve">В случае потери кормильца (то есть человека, который обеспечивал детей, жену или родителей, а затем был убит или похищен) сумма компенсации будет больше, если он имел официальную работу и постоянный заработок на момент смерти или исчезновения. Это должно доказываться справкой с места работы. Если не были представлены документы, официально подтверждающие заработок кормильца, то сумма компенсации будет меньше. </w:t>
      </w:r>
    </w:p>
    <w:p w:rsidR="001010D9" w:rsidRDefault="001010D9">
      <w:pPr>
        <w:widowControl/>
        <w:numPr>
          <w:ilvl w:val="0"/>
          <w:numId w:val="6"/>
        </w:numPr>
        <w:suppressAutoHyphens w:val="0"/>
        <w:jc w:val="both"/>
        <w:rPr>
          <w:bCs/>
        </w:rPr>
      </w:pPr>
      <w:r>
        <w:rPr>
          <w:bCs/>
        </w:rPr>
        <w:t xml:space="preserve">Суд также принимает во внимание возраст убитого или похищенного, то есть количество лет, в течение которых он мог бы поддерживать свою семью. Чем старше был </w:t>
      </w:r>
      <w:proofErr w:type="spellStart"/>
      <w:r>
        <w:rPr>
          <w:bCs/>
        </w:rPr>
        <w:t>похещенный</w:t>
      </w:r>
      <w:proofErr w:type="spellEnd"/>
      <w:r>
        <w:rPr>
          <w:bCs/>
        </w:rPr>
        <w:t xml:space="preserve"> человек, тем меньше будет компенсация.</w:t>
      </w:r>
    </w:p>
    <w:p w:rsidR="001010D9" w:rsidRDefault="001010D9">
      <w:pPr>
        <w:widowControl/>
        <w:numPr>
          <w:ilvl w:val="0"/>
          <w:numId w:val="6"/>
        </w:numPr>
        <w:suppressAutoHyphens w:val="0"/>
        <w:jc w:val="both"/>
        <w:rPr>
          <w:bCs/>
        </w:rPr>
      </w:pPr>
      <w:r>
        <w:rPr>
          <w:bCs/>
        </w:rPr>
        <w:t xml:space="preserve">Кроме того, учитывается возраст малолетних детей, то есть количество лет, оставшихся до совершеннолетия, когда они уже сами смогут себя обеспечивать. Чем </w:t>
      </w:r>
      <w:proofErr w:type="spellStart"/>
      <w:r>
        <w:rPr>
          <w:bCs/>
        </w:rPr>
        <w:t>страше</w:t>
      </w:r>
      <w:proofErr w:type="spellEnd"/>
      <w:r>
        <w:rPr>
          <w:bCs/>
        </w:rPr>
        <w:t xml:space="preserve"> несовершеннолетний ребенок, тем меньшая компенсация будет ему или ей назначена. </w:t>
      </w:r>
    </w:p>
    <w:p w:rsidR="001010D9" w:rsidRDefault="001010D9">
      <w:pPr>
        <w:jc w:val="both"/>
        <w:rPr>
          <w:i/>
          <w:iCs/>
        </w:rPr>
      </w:pPr>
    </w:p>
    <w:p w:rsidR="001010D9" w:rsidRDefault="001010D9">
      <w:pPr>
        <w:jc w:val="both"/>
        <w:rPr>
          <w:i/>
          <w:iCs/>
        </w:rPr>
      </w:pPr>
      <w:r>
        <w:rPr>
          <w:i/>
          <w:iCs/>
        </w:rPr>
        <w:tab/>
        <w:t xml:space="preserve">Почему в постановлении о моем исчезнувшем родственнике написано, что он </w:t>
      </w:r>
      <w:r>
        <w:rPr>
          <w:i/>
          <w:iCs/>
        </w:rPr>
        <w:lastRenderedPageBreak/>
        <w:t xml:space="preserve">считается погибшим? </w:t>
      </w:r>
    </w:p>
    <w:p w:rsidR="001010D9" w:rsidRDefault="001010D9">
      <w:pPr>
        <w:jc w:val="both"/>
        <w:rPr>
          <w:i/>
          <w:iCs/>
        </w:rPr>
      </w:pPr>
      <w:r>
        <w:rPr>
          <w:i/>
          <w:iCs/>
        </w:rPr>
        <w:tab/>
      </w:r>
    </w:p>
    <w:p w:rsidR="001010D9" w:rsidRDefault="001010D9">
      <w:pPr>
        <w:jc w:val="both"/>
        <w:rPr>
          <w:rFonts w:eastAsia="Calibri" w:cs="Calibri"/>
          <w:color w:val="000000"/>
          <w:lang/>
        </w:rPr>
      </w:pPr>
      <w:r>
        <w:rPr>
          <w:rFonts w:eastAsia="Calibri" w:cs="Calibri"/>
          <w:color w:val="000000"/>
          <w:lang/>
        </w:rPr>
        <w:t xml:space="preserve">В большинстве дел, касающихся исчезновений людей, Европейский Суд находит нарушение права на жизнь того человека, который был похищен. Суд считает, обстановку в Чечне опасной, и значит, если человек был похищен военнослужащими или представителями других силовых структур, то он находится в ситуации, угрожающей его жизни. Длительное отсутствие новостей о похищенном человеке и неспособность властей объяснить, где он и что с ним произошло, приводит Европейский Суд к выводу о том, что его, скорее всего, уже нет в живых по вине представителей государства. </w:t>
      </w:r>
    </w:p>
    <w:p w:rsidR="001010D9" w:rsidRDefault="001010D9">
      <w:pPr>
        <w:jc w:val="both"/>
        <w:rPr>
          <w:rFonts w:eastAsia="Calibri" w:cs="Calibri"/>
          <w:color w:val="000000"/>
          <w:lang/>
        </w:rPr>
      </w:pPr>
    </w:p>
    <w:p w:rsidR="001010D9" w:rsidRDefault="001010D9">
      <w:pPr>
        <w:jc w:val="both"/>
        <w:rPr>
          <w:rFonts w:eastAsia="Calibri" w:cs="Calibri"/>
          <w:color w:val="000000"/>
          <w:lang/>
        </w:rPr>
      </w:pPr>
      <w:r>
        <w:rPr>
          <w:rFonts w:eastAsia="Calibri" w:cs="Calibri"/>
          <w:color w:val="000000"/>
          <w:lang/>
        </w:rPr>
        <w:t>Такой вывод позволяет Европейскому Суду признать государство ответственным за очень серьезное нарушение — намеренное лишение жизни.</w:t>
      </w:r>
    </w:p>
    <w:p w:rsidR="001010D9" w:rsidRDefault="001010D9">
      <w:pPr>
        <w:jc w:val="both"/>
        <w:rPr>
          <w:rFonts w:eastAsia="Calibri" w:cs="Calibri"/>
          <w:color w:val="000000"/>
          <w:lang/>
        </w:rPr>
      </w:pPr>
    </w:p>
    <w:p w:rsidR="001010D9" w:rsidRDefault="001010D9">
      <w:pPr>
        <w:jc w:val="both"/>
        <w:rPr>
          <w:rFonts w:eastAsia="Calibri" w:cs="Calibri"/>
          <w:color w:val="000000"/>
          <w:lang/>
        </w:rPr>
      </w:pPr>
      <w:proofErr w:type="gramStart"/>
      <w:r>
        <w:rPr>
          <w:rFonts w:eastAsia="Calibri" w:cs="Calibri"/>
          <w:color w:val="000000"/>
          <w:lang/>
        </w:rPr>
        <w:t>Российский Гражданский кодекс предусматривает похожую процедуру  — признание человека умершим.</w:t>
      </w:r>
      <w:proofErr w:type="gramEnd"/>
    </w:p>
    <w:p w:rsidR="001010D9" w:rsidRDefault="001010D9">
      <w:pPr>
        <w:rPr>
          <w:i/>
          <w:iCs/>
        </w:rPr>
      </w:pPr>
    </w:p>
    <w:p w:rsidR="001010D9" w:rsidRDefault="001010D9">
      <w:pPr>
        <w:rPr>
          <w:i/>
          <w:iCs/>
        </w:rPr>
      </w:pPr>
      <w:r>
        <w:rPr>
          <w:i/>
          <w:iCs/>
        </w:rPr>
        <w:tab/>
        <w:t>Почему в постановлении Европейского Суда указаны только инициалы должностных лиц, причастных к преступлению, ведь их имена и фамилии мне известны, и они указаны в жалобе?</w:t>
      </w:r>
    </w:p>
    <w:p w:rsidR="001010D9" w:rsidRDefault="001010D9">
      <w:pPr>
        <w:rPr>
          <w:i/>
          <w:iCs/>
        </w:rPr>
      </w:pPr>
    </w:p>
    <w:p w:rsidR="001010D9" w:rsidRDefault="001010D9">
      <w:pPr>
        <w:jc w:val="both"/>
      </w:pPr>
      <w:r>
        <w:t xml:space="preserve">Европейский Суд самостоятельно определяет, использовать полные имена или только инициалы должностных лиц, которые указаны в постановлении. То, что в некоторых постановлениях Суд использует инициалы, не означает, что он хочет каким-либо образом защитить лиц, причастных к преступлению. </w:t>
      </w:r>
    </w:p>
    <w:p w:rsidR="001010D9" w:rsidRDefault="001010D9">
      <w:pPr>
        <w:jc w:val="both"/>
      </w:pPr>
    </w:p>
    <w:p w:rsidR="001010D9" w:rsidRDefault="001010D9">
      <w:pPr>
        <w:jc w:val="both"/>
        <w:rPr>
          <w:rFonts w:eastAsia="Times New Roman"/>
          <w:i/>
        </w:rPr>
      </w:pPr>
      <w:r>
        <w:rPr>
          <w:rFonts w:eastAsia="Times New Roman"/>
          <w:i/>
        </w:rPr>
        <w:tab/>
        <w:t xml:space="preserve">Имею ли я право продолжать поиски своего родственника после постановления </w:t>
      </w:r>
      <w:r>
        <w:rPr>
          <w:i/>
          <w:iCs/>
        </w:rPr>
        <w:t>Европейского Суда</w:t>
      </w:r>
      <w:r>
        <w:rPr>
          <w:rFonts w:eastAsia="Times New Roman"/>
          <w:i/>
        </w:rPr>
        <w:t xml:space="preserve">? Не будет ли уголовное дело закрыто после постановления </w:t>
      </w:r>
      <w:r>
        <w:rPr>
          <w:i/>
          <w:iCs/>
        </w:rPr>
        <w:t>Европейского Суда</w:t>
      </w:r>
      <w:r>
        <w:rPr>
          <w:rFonts w:eastAsia="Times New Roman"/>
          <w:i/>
        </w:rPr>
        <w:t>?</w:t>
      </w:r>
    </w:p>
    <w:p w:rsidR="001010D9" w:rsidRDefault="001010D9">
      <w:pPr>
        <w:jc w:val="both"/>
      </w:pPr>
    </w:p>
    <w:p w:rsidR="001010D9" w:rsidRDefault="001010D9">
      <w:pPr>
        <w:jc w:val="both"/>
        <w:rPr>
          <w:rFonts w:eastAsia="Times New Roman"/>
        </w:rPr>
      </w:pPr>
      <w:r>
        <w:rPr>
          <w:rFonts w:eastAsia="Times New Roman"/>
        </w:rPr>
        <w:t xml:space="preserve">Вынесение Европейским Судом постановления по вашему делу никак не препятствует поискам вашего родственника — вы можете их продолжать как самостоятельно, так и обращаясь в органы власти. Уголовное дело </w:t>
      </w:r>
      <w:r>
        <w:rPr>
          <w:rFonts w:eastAsia="Times New Roman"/>
          <w:u w:val="single"/>
        </w:rPr>
        <w:t>не может</w:t>
      </w:r>
      <w:r>
        <w:rPr>
          <w:rFonts w:eastAsia="Times New Roman"/>
        </w:rPr>
        <w:t xml:space="preserve"> быть закрыто из-за того, что Европейский Суд вынес постановление. Наоборот, после постановления расследование по  делу должно быть активизировано (подробнее об этом ниже в разделе “Обязанности российских властей после вынесения постановления”).</w:t>
      </w:r>
    </w:p>
    <w:p w:rsidR="001010D9" w:rsidRDefault="001010D9">
      <w:pPr>
        <w:jc w:val="both"/>
      </w:pPr>
    </w:p>
    <w:p w:rsidR="001010D9" w:rsidRDefault="001010D9">
      <w:pPr>
        <w:rPr>
          <w:i/>
          <w:iCs/>
        </w:rPr>
      </w:pPr>
      <w:r>
        <w:rPr>
          <w:i/>
          <w:iCs/>
        </w:rPr>
        <w:tab/>
      </w:r>
      <w:proofErr w:type="spellStart"/>
      <w:r>
        <w:rPr>
          <w:i/>
          <w:iCs/>
        </w:rPr>
        <w:t>Ог</w:t>
      </w:r>
      <w:proofErr w:type="spellEnd"/>
      <w:proofErr w:type="gramStart"/>
      <w:r>
        <w:rPr>
          <w:i/>
          <w:iCs/>
          <w:lang w:val="sv-SE"/>
        </w:rPr>
        <w:t>p</w:t>
      </w:r>
      <w:proofErr w:type="spellStart"/>
      <w:proofErr w:type="gramEnd"/>
      <w:r>
        <w:rPr>
          <w:i/>
          <w:iCs/>
        </w:rPr>
        <w:t>аничен</w:t>
      </w:r>
      <w:proofErr w:type="spellEnd"/>
      <w:r>
        <w:rPr>
          <w:i/>
          <w:iCs/>
        </w:rPr>
        <w:t xml:space="preserve"> ли срок привлечения виновных к ответственности? </w:t>
      </w:r>
    </w:p>
    <w:p w:rsidR="001010D9" w:rsidRDefault="001010D9">
      <w:pPr>
        <w:rPr>
          <w:i/>
          <w:iCs/>
        </w:rPr>
      </w:pPr>
    </w:p>
    <w:p w:rsidR="001010D9" w:rsidRDefault="001010D9">
      <w:pPr>
        <w:jc w:val="both"/>
      </w:pPr>
      <w:r>
        <w:t xml:space="preserve">Срок привлечения виновных к ответственности органичен российским законом. Этот срок отличается для разных преступлений. В большинстве дел, которые ведет “Правовая Инициатива по России”, речь идет об особо тяжких преступлениях (например, убийство, причинение тяжкого вреда здоровью группой лиц, похищение человека группой вооруженных лиц). Для них установлен срок давности в 15 лет. Это означает, что виновные в особо тяжких преступлениях могут быть привлечены к ответственности в течение 15 лет после совершения преступления. После этого срока они не могут быть осуждены. </w:t>
      </w:r>
    </w:p>
    <w:p w:rsidR="001010D9" w:rsidRDefault="001010D9">
      <w:pPr>
        <w:rPr>
          <w:i/>
          <w:iCs/>
        </w:rPr>
      </w:pPr>
    </w:p>
    <w:p w:rsidR="001010D9" w:rsidRDefault="001010D9">
      <w:pPr>
        <w:jc w:val="both"/>
        <w:rPr>
          <w:i/>
          <w:iCs/>
        </w:rPr>
      </w:pPr>
      <w:r>
        <w:rPr>
          <w:i/>
          <w:iCs/>
        </w:rPr>
        <w:tab/>
        <w:t>Что делать, если представители власти расспрашивают меня о постановлении Европейского Суда по моему делу?</w:t>
      </w:r>
    </w:p>
    <w:p w:rsidR="001010D9" w:rsidRDefault="001010D9">
      <w:pPr>
        <w:jc w:val="both"/>
        <w:rPr>
          <w:i/>
          <w:iCs/>
        </w:rPr>
      </w:pPr>
    </w:p>
    <w:p w:rsidR="001010D9" w:rsidRDefault="001010D9">
      <w:pPr>
        <w:jc w:val="both"/>
      </w:pPr>
      <w:r>
        <w:t xml:space="preserve">Если должностные лица (например, следователь) задают вам вопросы о постановлении Европейского Суда, нужно им сообщить, какие именно действия военнослужащих, сотрудников силовых структур, следователей прокуратуры и других представителей </w:t>
      </w:r>
      <w:r>
        <w:lastRenderedPageBreak/>
        <w:t>государства Европейский Суд признал нарушением ваших прав. Это важно потому, что постановление Европейского Суда накладывает на власти (в первую очередь на следственные органы) обязанность восстановить ваши права и не допускать нарушений в дальнейшем (подробнее об этом ниже, в разделе “Обязанности российских властей после вынесения постановления”).</w:t>
      </w:r>
    </w:p>
    <w:p w:rsidR="001010D9" w:rsidRDefault="001010D9">
      <w:pPr>
        <w:jc w:val="both"/>
      </w:pPr>
    </w:p>
    <w:p w:rsidR="001010D9" w:rsidRDefault="001010D9">
      <w:pPr>
        <w:jc w:val="both"/>
      </w:pPr>
      <w:r>
        <w:t>Вы также можете предоставить должностным лицам копию постановления Европейского Суда по вашему делу или сказать им, чтобы они связались с сотрудниками “Правовой Инициативы по России” по интересующим их вопросам.</w:t>
      </w:r>
    </w:p>
    <w:p w:rsidR="001010D9" w:rsidRDefault="001010D9">
      <w:pPr>
        <w:jc w:val="both"/>
      </w:pPr>
    </w:p>
    <w:p w:rsidR="001010D9" w:rsidRDefault="001010D9">
      <w:pPr>
        <w:jc w:val="both"/>
      </w:pPr>
      <w:r>
        <w:t>На вопросы о компенсации, назначенной вам Европейским Судом, вы не обязаны отвечать.</w:t>
      </w:r>
    </w:p>
    <w:p w:rsidR="001010D9" w:rsidRDefault="001010D9">
      <w:pPr>
        <w:rPr>
          <w:i/>
          <w:iCs/>
        </w:rPr>
      </w:pPr>
    </w:p>
    <w:p w:rsidR="001010D9" w:rsidRDefault="001010D9">
      <w:pPr>
        <w:rPr>
          <w:i/>
          <w:iCs/>
        </w:rPr>
      </w:pPr>
      <w:r>
        <w:rPr>
          <w:i/>
          <w:iCs/>
        </w:rPr>
        <w:tab/>
        <w:t xml:space="preserve">Что делать, если власти мне угрожают в связи с постановлением Европейского Суда по моему делу? </w:t>
      </w:r>
    </w:p>
    <w:p w:rsidR="001010D9" w:rsidRDefault="001010D9">
      <w:pPr>
        <w:rPr>
          <w:i/>
          <w:iCs/>
        </w:rPr>
      </w:pPr>
    </w:p>
    <w:p w:rsidR="001010D9" w:rsidRDefault="001010D9">
      <w:pPr>
        <w:jc w:val="both"/>
      </w:pPr>
      <w:r>
        <w:t xml:space="preserve">В случае поступления угроз от представителей власти, связанных с тем, что Европейский Суд вынес по вашему делу постановление, вам необходимо незамедлительно сообщить об этом сотрудникам “Правовой Инициативы по России”. </w:t>
      </w:r>
    </w:p>
    <w:p w:rsidR="001010D9" w:rsidRDefault="001010D9">
      <w:pPr>
        <w:rPr>
          <w:i/>
          <w:iCs/>
        </w:rPr>
      </w:pPr>
    </w:p>
    <w:p w:rsidR="001010D9" w:rsidRDefault="001010D9">
      <w:pPr>
        <w:rPr>
          <w:i/>
          <w:iCs/>
        </w:rPr>
      </w:pPr>
      <w:r>
        <w:rPr>
          <w:i/>
          <w:iCs/>
        </w:rPr>
        <w:tab/>
        <w:t>Могу ли я получить статус беженца за рубежом, если Европейский Суд вынес постановление по моему делу?</w:t>
      </w:r>
    </w:p>
    <w:p w:rsidR="001010D9" w:rsidRDefault="001010D9">
      <w:pPr>
        <w:jc w:val="both"/>
        <w:rPr>
          <w:i/>
          <w:iCs/>
        </w:rPr>
      </w:pPr>
    </w:p>
    <w:p w:rsidR="00561BE4" w:rsidRDefault="001010D9" w:rsidP="00561BE4">
      <w:pPr>
        <w:jc w:val="both"/>
        <w:rPr>
          <w:lang w:val="en-US"/>
        </w:rPr>
      </w:pPr>
      <w:r>
        <w:t xml:space="preserve">Тот факт, что вы выиграли дело в Европейском Суде, сам по себе не дает вам права на получение статуса беженца за рубежом. Результат процедуры получения такого статуса будет зависеть от ваших обстоятельств и того, нуждаетесь ли вы в защите на момент подачи заявления в соответствующие органы. Однако в зависимости от обстоятельств вашего дела, постановление Европейского Суда может быть использовано в процедуре получения статуса беженца в качестве доказательства. «Правовая Инициатива по России» </w:t>
      </w:r>
      <w:r>
        <w:rPr>
          <w:u w:val="single"/>
        </w:rPr>
        <w:t>не может</w:t>
      </w:r>
      <w:r>
        <w:t xml:space="preserve"> вам помочь в получении статуса беженца. </w:t>
      </w:r>
      <w:r w:rsidR="00561BE4" w:rsidRPr="00561BE4">
        <w:t xml:space="preserve"> </w:t>
      </w:r>
    </w:p>
    <w:p w:rsidR="00561BE4" w:rsidRDefault="00561BE4" w:rsidP="00561BE4">
      <w:pPr>
        <w:jc w:val="both"/>
        <w:rPr>
          <w:lang w:val="en-US"/>
        </w:rPr>
      </w:pPr>
    </w:p>
    <w:p w:rsidR="001010D9" w:rsidRPr="00561BE4" w:rsidRDefault="001010D9" w:rsidP="00561BE4">
      <w:pPr>
        <w:jc w:val="both"/>
        <w:rPr>
          <w:b/>
        </w:rPr>
      </w:pPr>
      <w:r w:rsidRPr="00561BE4">
        <w:rPr>
          <w:b/>
        </w:rPr>
        <w:t>Что делать, если я не доволен постановлением?</w:t>
      </w:r>
    </w:p>
    <w:p w:rsidR="001010D9" w:rsidRDefault="001010D9">
      <w:pPr>
        <w:jc w:val="both"/>
      </w:pPr>
      <w:r>
        <w:t>В течение трех месяцев после того, как Европейский Суд вынес постановление, вы или государство можете просить о том, чтобы дело было пересмотрено в Большой палате Европейского Суда</w:t>
      </w:r>
      <w:r>
        <w:rPr>
          <w:rStyle w:val="FootnoteCharacters"/>
          <w:lang w:val="en-US"/>
        </w:rPr>
        <w:footnoteReference w:id="2"/>
      </w:r>
      <w:r>
        <w:t xml:space="preserve">. Большая палата соглашается пересматривать дела только в исключительных случаях – если дело может изменить практику Европейского Суда в целом. Таким образом, в действительности, очень </w:t>
      </w:r>
      <w:proofErr w:type="gramStart"/>
      <w:r>
        <w:t>мало дел пересматриваются</w:t>
      </w:r>
      <w:proofErr w:type="gramEnd"/>
      <w:r>
        <w:t xml:space="preserve"> Большой палатой. На настоящий момент ни одно из дел, касающихся нарушения прав человека на Северном Кавказе, не было пересмотрено в Большой Палате. Кроме того, несогласие заявителя или государства с суммой компенсации, указанной в постановлении Европейского Суда, не является основанием для пересмотра дела. </w:t>
      </w:r>
    </w:p>
    <w:p w:rsidR="001010D9" w:rsidRDefault="001010D9">
      <w:pPr>
        <w:tabs>
          <w:tab w:val="left" w:pos="0"/>
        </w:tabs>
        <w:jc w:val="both"/>
      </w:pPr>
    </w:p>
    <w:p w:rsidR="001010D9" w:rsidRDefault="001010D9">
      <w:pPr>
        <w:tabs>
          <w:tab w:val="left" w:pos="0"/>
        </w:tabs>
        <w:jc w:val="both"/>
      </w:pPr>
      <w:r>
        <w:t xml:space="preserve">Если у вас есть дополнительные вопросы по поводу обжалования постановления по вашему делу, вы можете обратиться к юристу “Правовой Инициативы по России”. </w:t>
      </w:r>
    </w:p>
    <w:p w:rsidR="001010D9" w:rsidRDefault="001010D9">
      <w:pPr>
        <w:tabs>
          <w:tab w:val="left" w:pos="0"/>
        </w:tabs>
        <w:jc w:val="both"/>
      </w:pPr>
    </w:p>
    <w:tbl>
      <w:tblPr>
        <w:tblW w:w="0" w:type="auto"/>
        <w:tblInd w:w="55" w:type="dxa"/>
        <w:tblLayout w:type="fixed"/>
        <w:tblCellMar>
          <w:top w:w="55" w:type="dxa"/>
          <w:left w:w="55" w:type="dxa"/>
          <w:bottom w:w="55" w:type="dxa"/>
          <w:right w:w="55" w:type="dxa"/>
        </w:tblCellMar>
        <w:tblLook w:val="0000"/>
      </w:tblPr>
      <w:tblGrid>
        <w:gridCol w:w="9639"/>
      </w:tblGrid>
      <w:tr w:rsidR="001010D9">
        <w:tc>
          <w:tcPr>
            <w:tcW w:w="9639" w:type="dxa"/>
            <w:tcBorders>
              <w:top w:val="single" w:sz="1" w:space="0" w:color="000000"/>
              <w:left w:val="single" w:sz="1" w:space="0" w:color="000000"/>
              <w:bottom w:val="single" w:sz="1" w:space="0" w:color="000000"/>
              <w:right w:val="single" w:sz="1" w:space="0" w:color="000000"/>
            </w:tcBorders>
          </w:tcPr>
          <w:p w:rsidR="001010D9" w:rsidRDefault="001010D9">
            <w:pPr>
              <w:pStyle w:val="ac"/>
              <w:snapToGrid w:val="0"/>
            </w:pPr>
            <w:r>
              <w:t>Напоминаем, что Европейский Суд не может решить следующие вопросы:</w:t>
            </w:r>
          </w:p>
          <w:p w:rsidR="001010D9" w:rsidRDefault="001010D9">
            <w:pPr>
              <w:pStyle w:val="ac"/>
              <w:rPr>
                <w:shd w:val="clear" w:color="auto" w:fill="FFFF00"/>
              </w:rPr>
            </w:pPr>
          </w:p>
          <w:p w:rsidR="001010D9" w:rsidRDefault="001010D9">
            <w:pPr>
              <w:pStyle w:val="ac"/>
            </w:pPr>
            <w:r>
              <w:t>- найти вашего родственника, если он пропал,</w:t>
            </w:r>
          </w:p>
          <w:p w:rsidR="001010D9" w:rsidRDefault="001010D9">
            <w:pPr>
              <w:pStyle w:val="ac"/>
            </w:pPr>
            <w:r>
              <w:t>- помочь выстроить дом, который сгорел или был уничтожен,</w:t>
            </w:r>
          </w:p>
          <w:p w:rsidR="001010D9" w:rsidRDefault="001010D9">
            <w:pPr>
              <w:pStyle w:val="ac"/>
            </w:pPr>
            <w:r>
              <w:lastRenderedPageBreak/>
              <w:t>- переселить вас и ваших родственников в другой регион России или в другую страну,</w:t>
            </w:r>
          </w:p>
          <w:p w:rsidR="001010D9" w:rsidRDefault="001010D9">
            <w:pPr>
              <w:pStyle w:val="ac"/>
            </w:pPr>
            <w:r>
              <w:t>- привлечь к ответственности конкретных военнослужащих, сотрудников милиции, прокуратуры, административных органов, судов и т.д.,</w:t>
            </w:r>
          </w:p>
          <w:p w:rsidR="001010D9" w:rsidRDefault="001010D9">
            <w:pPr>
              <w:pStyle w:val="ac"/>
            </w:pPr>
            <w:r>
              <w:t>- привлечь к ответственности Президента России, Президента Чеченской Республики и других официальных лиц.</w:t>
            </w:r>
          </w:p>
          <w:p w:rsidR="001010D9" w:rsidRDefault="001010D9">
            <w:pPr>
              <w:pStyle w:val="ac"/>
            </w:pPr>
          </w:p>
          <w:p w:rsidR="001010D9" w:rsidRDefault="001010D9">
            <w:pPr>
              <w:pStyle w:val="ac"/>
              <w:jc w:val="both"/>
            </w:pPr>
            <w:r>
              <w:t>Суд только устанавливает, были ли государством-ответчиком нарушены заявленные вами права, гарантированные Конвенцией.</w:t>
            </w:r>
          </w:p>
        </w:tc>
      </w:tr>
    </w:tbl>
    <w:p w:rsidR="00886E42" w:rsidRDefault="00886E42" w:rsidP="00886E42">
      <w:r w:rsidRPr="00886E42">
        <w:lastRenderedPageBreak/>
        <w:t xml:space="preserve"> </w:t>
      </w:r>
    </w:p>
    <w:p w:rsidR="001010D9" w:rsidRPr="00886E42" w:rsidRDefault="00886E42" w:rsidP="00886E42">
      <w:pPr>
        <w:rPr>
          <w:b/>
        </w:rPr>
      </w:pPr>
      <w:r w:rsidRPr="00886E42">
        <w:rPr>
          <w:b/>
        </w:rPr>
        <w:t>К</w:t>
      </w:r>
      <w:r w:rsidR="001010D9" w:rsidRPr="00886E42">
        <w:rPr>
          <w:b/>
        </w:rPr>
        <w:t>огда постановление вступает в силу?</w:t>
      </w:r>
    </w:p>
    <w:p w:rsidR="001010D9" w:rsidRDefault="001010D9">
      <w:pPr>
        <w:jc w:val="both"/>
      </w:pPr>
      <w:r>
        <w:t xml:space="preserve">Время вступления постановления Европейского Суда в силу очень важно. С момента, когда постановление по вашему делу вступило в силу, у государства появляется юридическая обязанность выплатить вам компенсацию, указанную в постановлении, и предпринять другие меры, которые необходимы для исполнения постановления. </w:t>
      </w:r>
    </w:p>
    <w:p w:rsidR="001010D9" w:rsidRDefault="001010D9">
      <w:pPr>
        <w:jc w:val="both"/>
        <w:rPr>
          <w:shd w:val="clear" w:color="auto" w:fill="00FFFF"/>
        </w:rPr>
      </w:pPr>
    </w:p>
    <w:p w:rsidR="001010D9" w:rsidRDefault="001010D9">
      <w:pPr>
        <w:jc w:val="both"/>
      </w:pPr>
      <w:r>
        <w:t xml:space="preserve">Если ни заявитель, ни государство не попросили Большую палату пересмотреть дело, то постановление вступает в силу через три месяца после того, как оно было вынесено. Если заявитель или  государство требовали пересмотреть дело, то постановление вступит в силу после того, как Большая палата либо откажется пересматривать дело, либо вынесет новое постановление. </w:t>
      </w:r>
    </w:p>
    <w:p w:rsidR="001010D9" w:rsidRDefault="001010D9">
      <w:pPr>
        <w:jc w:val="both"/>
        <w:rPr>
          <w:shd w:val="clear" w:color="auto" w:fill="00FFFF"/>
        </w:rPr>
      </w:pPr>
    </w:p>
    <w:p w:rsidR="001010D9" w:rsidRDefault="001010D9">
      <w:pPr>
        <w:jc w:val="both"/>
        <w:rPr>
          <w:i/>
          <w:iCs/>
        </w:rPr>
      </w:pPr>
      <w:r>
        <w:t xml:space="preserve">Российское правительство часто просит Европейский Суд передать дела в Большую палату для пересмотра. По нашему опыту, просьбы российского правительства о пересмотре по делам, касающимся событий в Чечне, отклоняются. Поэтому постановление вступает в силу после того, как Европейский Суд  рассмотрит просьбу правительства, и в том случае, если он решит эту просьбу отклонить. В настоящее время, как правило, постановление по «чеченским» делам вступает в силу через 5-10 месяцев после того, как оно было вынесено.  </w:t>
      </w:r>
      <w:r>
        <w:rPr>
          <w:i/>
          <w:iCs/>
        </w:rPr>
        <w:t>Как только постановление по вашему делу вступит в силу, сотрудники “Правовой Инициативы по России” свяжутся с вами.</w:t>
      </w:r>
    </w:p>
    <w:p w:rsidR="001010D9" w:rsidRDefault="001010D9">
      <w:pPr>
        <w:jc w:val="both"/>
        <w:rPr>
          <w:lang w:val="sv-SE"/>
        </w:rPr>
      </w:pPr>
    </w:p>
    <w:p w:rsidR="001010D9" w:rsidRDefault="001010D9">
      <w:pPr>
        <w:jc w:val="both"/>
        <w:rPr>
          <w:b/>
          <w:bCs/>
          <w:shd w:val="clear" w:color="auto" w:fill="00FF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76.65pt;height:228.3pt;z-index:2;mso-wrap-distance-left:0;mso-wrap-distance-right:0;mso-position-horizontal:center" filled="t">
            <v:fill color2="black"/>
            <v:imagedata r:id="rId9" o:title=""/>
            <w10:wrap type="topAndBottom"/>
          </v:shape>
        </w:pict>
      </w:r>
    </w:p>
    <w:p w:rsidR="001010D9" w:rsidRDefault="001010D9" w:rsidP="00561BE4">
      <w:pPr>
        <w:pStyle w:val="1"/>
      </w:pPr>
      <w:r>
        <w:lastRenderedPageBreak/>
        <w:t>Обязанности российских властей после вынесения постановления</w:t>
      </w:r>
    </w:p>
    <w:p w:rsidR="001010D9" w:rsidRDefault="001010D9">
      <w:pPr>
        <w:jc w:val="both"/>
      </w:pPr>
      <w:r>
        <w:t xml:space="preserve">Российские власти обязаны исполнять постановления Европейского Суда, так как Россия присоединилась к Европейской Конвенции о защите прав человека и основных свобод. Эта юридическая обязанность касается всех государственных органов: и федеральных, и местных. </w:t>
      </w:r>
    </w:p>
    <w:p w:rsidR="001010D9" w:rsidRDefault="001010D9">
      <w:pPr>
        <w:jc w:val="both"/>
      </w:pPr>
    </w:p>
    <w:p w:rsidR="001010D9" w:rsidRDefault="001010D9">
      <w:pPr>
        <w:jc w:val="both"/>
      </w:pPr>
      <w:r>
        <w:t>После того, как постановление вступило в силу, власти должны предпринимать различные меры для его исполнения. Во-первых, они должны восстановить нарушенные права заявителей, указанных в постановлении (</w:t>
      </w:r>
      <w:r>
        <w:rPr>
          <w:i/>
          <w:iCs/>
        </w:rPr>
        <w:t>индивидуальные меры</w:t>
      </w:r>
      <w:r>
        <w:t>). Во-вторых, власти должны предотвратить повторение таких же нарушений прав других людей (</w:t>
      </w:r>
      <w:r>
        <w:rPr>
          <w:i/>
          <w:iCs/>
        </w:rPr>
        <w:t>общие меры</w:t>
      </w:r>
      <w:r>
        <w:t xml:space="preserve">). </w:t>
      </w:r>
    </w:p>
    <w:p w:rsidR="001010D9" w:rsidRDefault="001010D9">
      <w:pPr>
        <w:jc w:val="both"/>
      </w:pPr>
    </w:p>
    <w:p w:rsidR="001010D9" w:rsidRDefault="001010D9">
      <w:pPr>
        <w:jc w:val="both"/>
      </w:pPr>
      <w:r>
        <w:t xml:space="preserve">Применительно к делам, по которым Суд признал нарушение статей 2, 3 и 5 Конвенции, государство обязано провести эффективное расследование, направленное на установление виновных и привлечение их к ответственности. </w:t>
      </w:r>
    </w:p>
    <w:p w:rsidR="001010D9" w:rsidRDefault="001010D9">
      <w:pPr>
        <w:jc w:val="both"/>
      </w:pPr>
    </w:p>
    <w:p w:rsidR="001010D9" w:rsidRDefault="001010D9">
      <w:pPr>
        <w:jc w:val="both"/>
      </w:pPr>
      <w:r>
        <w:t xml:space="preserve">Нужно отметить, что власти государства могут самостоятельно выбирать конкретные способы исполнения постановления Европейского Суда. Тем не менее, они обязаны достичь того результата, который требуется для исполнения постановления. Кроме того, во всех делах власти должны вовремя выплатить компенсацию, указанную в постановлении (о порядке выплаты компенсации </w:t>
      </w:r>
      <w:proofErr w:type="gramStart"/>
      <w:r>
        <w:t>см</w:t>
      </w:r>
      <w:proofErr w:type="gramEnd"/>
      <w:r>
        <w:t xml:space="preserve">. ниже). </w:t>
      </w:r>
    </w:p>
    <w:p w:rsidR="001010D9" w:rsidRDefault="00886E42" w:rsidP="00886E42">
      <w:pPr>
        <w:pStyle w:val="1"/>
        <w:numPr>
          <w:ilvl w:val="0"/>
          <w:numId w:val="0"/>
        </w:numPr>
      </w:pPr>
      <w:r w:rsidRPr="00886E42">
        <w:rPr>
          <w:rFonts w:cs="Times New Roman"/>
          <w:bCs w:val="0"/>
        </w:rPr>
        <w:lastRenderedPageBreak/>
        <w:t>К</w:t>
      </w:r>
      <w:r w:rsidR="001010D9" w:rsidRPr="00886E42">
        <w:rPr>
          <w:rFonts w:cs="Times New Roman"/>
          <w:bCs w:val="0"/>
        </w:rPr>
        <w:t>акие требования предъявляются к эффективному расследованию</w:t>
      </w:r>
      <w:r w:rsidR="001010D9">
        <w:t>?</w:t>
      </w:r>
    </w:p>
    <w:p w:rsidR="001010D9" w:rsidRDefault="001010D9">
      <w:pPr>
        <w:tabs>
          <w:tab w:val="left" w:pos="1110"/>
        </w:tabs>
        <w:jc w:val="both"/>
      </w:pPr>
      <w:r>
        <w:t xml:space="preserve">Российские власти должны предпринять все разумные меры, доступные им, для того чтобы расследование уголовного дело было «эффективным». Это понятие предъявляет к расследованию следующие требования: </w:t>
      </w:r>
    </w:p>
    <w:p w:rsidR="001010D9" w:rsidRDefault="001010D9">
      <w:pPr>
        <w:jc w:val="both"/>
        <w:rPr>
          <w:b/>
          <w:bCs/>
        </w:rPr>
      </w:pPr>
    </w:p>
    <w:p w:rsidR="001010D9" w:rsidRDefault="001010D9">
      <w:pPr>
        <w:numPr>
          <w:ilvl w:val="0"/>
          <w:numId w:val="4"/>
        </w:numPr>
        <w:tabs>
          <w:tab w:val="left" w:pos="4320"/>
          <w:tab w:val="left" w:pos="5760"/>
        </w:tabs>
        <w:ind w:left="720" w:hanging="360"/>
        <w:jc w:val="both"/>
        <w:rPr>
          <w:rFonts w:eastAsia="PragmaticaC" w:cs="PragmaticaC"/>
        </w:rPr>
      </w:pPr>
      <w:r>
        <w:rPr>
          <w:rFonts w:eastAsia="PragmaticaC" w:cs="PragmaticaC"/>
        </w:rPr>
        <w:t xml:space="preserve">Расследование должно быть проведено в разумный срок: </w:t>
      </w:r>
      <w:r>
        <w:t xml:space="preserve">органы расследования должны </w:t>
      </w:r>
      <w:r>
        <w:rPr>
          <w:rFonts w:eastAsia="PragmaticaC" w:cs="PragmaticaC"/>
        </w:rPr>
        <w:t>предпринимать необходимые меры без необоснованных задержек; расследование не должно приостанавливаться без производства возможных следственных действий;</w:t>
      </w:r>
    </w:p>
    <w:p w:rsidR="001010D9" w:rsidRDefault="001010D9">
      <w:pPr>
        <w:ind w:left="720"/>
        <w:jc w:val="both"/>
        <w:rPr>
          <w:rFonts w:eastAsia="PragmaticaC" w:cs="PragmaticaC"/>
        </w:rPr>
      </w:pPr>
    </w:p>
    <w:p w:rsidR="001010D9" w:rsidRDefault="001010D9">
      <w:pPr>
        <w:numPr>
          <w:ilvl w:val="0"/>
          <w:numId w:val="5"/>
        </w:numPr>
        <w:tabs>
          <w:tab w:val="left" w:pos="4320"/>
          <w:tab w:val="left" w:pos="5760"/>
        </w:tabs>
        <w:ind w:left="720" w:hanging="360"/>
        <w:jc w:val="both"/>
        <w:rPr>
          <w:rFonts w:eastAsia="PragmaticaC" w:cs="PragmaticaC"/>
        </w:rPr>
      </w:pPr>
      <w:r>
        <w:rPr>
          <w:rFonts w:eastAsia="PragmaticaC" w:cs="PragmaticaC"/>
        </w:rPr>
        <w:t xml:space="preserve">Расследование должно быть тщательным: органы расследования должны предпринимать все возможные меры для получения доказательств. </w:t>
      </w:r>
      <w:proofErr w:type="gramStart"/>
      <w:r>
        <w:rPr>
          <w:rFonts w:eastAsia="PragmaticaC" w:cs="PragmaticaC"/>
        </w:rPr>
        <w:t>Такие меры могут включать назначение медицинской экспертизы человека, к которому применялись пытки; допрос очевидцев совершения преступления и других людей, которые могут сообщить информацию о преступлении; установление и допрос лиц, которые могут быть причастны к преступлению (в том числе военнослужащих, представителей силовых структур и других представителей власти) и т.д..;</w:t>
      </w:r>
      <w:proofErr w:type="gramEnd"/>
    </w:p>
    <w:p w:rsidR="001010D9" w:rsidRDefault="001010D9">
      <w:pPr>
        <w:ind w:left="720"/>
        <w:jc w:val="both"/>
        <w:rPr>
          <w:rFonts w:eastAsia="PragmaticaC" w:cs="PragmaticaC"/>
        </w:rPr>
      </w:pPr>
    </w:p>
    <w:p w:rsidR="001010D9" w:rsidRDefault="001010D9">
      <w:pPr>
        <w:numPr>
          <w:ilvl w:val="0"/>
          <w:numId w:val="5"/>
        </w:numPr>
        <w:tabs>
          <w:tab w:val="left" w:pos="4320"/>
          <w:tab w:val="left" w:pos="5760"/>
        </w:tabs>
        <w:ind w:left="720" w:hanging="360"/>
        <w:jc w:val="both"/>
        <w:rPr>
          <w:rFonts w:eastAsia="PragmaticaC" w:cs="PragmaticaC"/>
        </w:rPr>
      </w:pPr>
      <w:r>
        <w:rPr>
          <w:rFonts w:eastAsia="PragmaticaC" w:cs="PragmaticaC"/>
        </w:rPr>
        <w:t>Расследование должно быть независимым от предполагаемых виновных: у органов расследования должны быть полномочия и практическая возможность получать всю необходимую им для установления виновных информацию;</w:t>
      </w:r>
    </w:p>
    <w:p w:rsidR="001010D9" w:rsidRDefault="001010D9">
      <w:pPr>
        <w:ind w:left="720"/>
        <w:jc w:val="both"/>
        <w:rPr>
          <w:rFonts w:eastAsia="PragmaticaC" w:cs="PragmaticaC"/>
        </w:rPr>
      </w:pPr>
    </w:p>
    <w:p w:rsidR="001010D9" w:rsidRDefault="001010D9">
      <w:pPr>
        <w:numPr>
          <w:ilvl w:val="0"/>
          <w:numId w:val="5"/>
        </w:numPr>
        <w:tabs>
          <w:tab w:val="left" w:pos="4320"/>
          <w:tab w:val="left" w:pos="5760"/>
        </w:tabs>
        <w:ind w:left="720" w:hanging="360"/>
        <w:jc w:val="both"/>
        <w:rPr>
          <w:rFonts w:eastAsia="PragmaticaC" w:cs="PragmaticaC"/>
        </w:rPr>
      </w:pPr>
      <w:r>
        <w:rPr>
          <w:rFonts w:eastAsia="PragmaticaC" w:cs="PragmaticaC"/>
        </w:rPr>
        <w:t>Расследование должно быть результативным: действия органов расследования должны быть направлены на установление виновных и привлечение их к ответственности;</w:t>
      </w:r>
    </w:p>
    <w:p w:rsidR="001010D9" w:rsidRDefault="001010D9">
      <w:pPr>
        <w:ind w:left="720"/>
        <w:jc w:val="both"/>
        <w:rPr>
          <w:rFonts w:eastAsia="PragmaticaC" w:cs="PragmaticaC"/>
        </w:rPr>
      </w:pPr>
    </w:p>
    <w:p w:rsidR="001010D9" w:rsidRDefault="001010D9">
      <w:pPr>
        <w:numPr>
          <w:ilvl w:val="0"/>
          <w:numId w:val="5"/>
        </w:numPr>
        <w:tabs>
          <w:tab w:val="left" w:pos="4320"/>
          <w:tab w:val="left" w:pos="5760"/>
        </w:tabs>
        <w:ind w:left="720" w:hanging="360"/>
        <w:jc w:val="both"/>
        <w:rPr>
          <w:rFonts w:eastAsia="PragmaticaC" w:cs="PragmaticaC"/>
        </w:rPr>
      </w:pPr>
      <w:r>
        <w:rPr>
          <w:rFonts w:eastAsia="PragmaticaC" w:cs="PragmaticaC"/>
        </w:rPr>
        <w:t>Выводы расследования не могут строиться только на показаниях предполагаемых виновных: органы расследования должны принимать во внимание всю информацию, имеющуюся в их распоряжении, в том числе и показания пострадавших от преступления;</w:t>
      </w:r>
    </w:p>
    <w:p w:rsidR="001010D9" w:rsidRDefault="001010D9">
      <w:pPr>
        <w:tabs>
          <w:tab w:val="left" w:pos="709"/>
        </w:tabs>
        <w:jc w:val="both"/>
        <w:rPr>
          <w:rFonts w:eastAsia="PragmaticaC" w:cs="PragmaticaC"/>
          <w:lang w:val="sv-SE"/>
        </w:rPr>
      </w:pPr>
      <w:r>
        <w:rPr>
          <w:rFonts w:eastAsia="PragmaticaC" w:cs="PragmaticaC"/>
          <w:lang w:val="sv-SE"/>
        </w:rPr>
        <w:tab/>
      </w:r>
    </w:p>
    <w:p w:rsidR="001010D9" w:rsidRDefault="001010D9">
      <w:pPr>
        <w:numPr>
          <w:ilvl w:val="0"/>
          <w:numId w:val="5"/>
        </w:numPr>
        <w:tabs>
          <w:tab w:val="left" w:pos="4320"/>
          <w:tab w:val="left" w:pos="5760"/>
        </w:tabs>
        <w:ind w:left="720" w:hanging="360"/>
        <w:jc w:val="both"/>
        <w:rPr>
          <w:rFonts w:eastAsia="PragmaticaC" w:cs="PragmaticaC"/>
        </w:rPr>
      </w:pPr>
      <w:r>
        <w:rPr>
          <w:rFonts w:eastAsia="PragmaticaC" w:cs="PragmaticaC"/>
        </w:rPr>
        <w:t xml:space="preserve">Должна быть возможность общественного контроля за ходом следствия, </w:t>
      </w:r>
      <w:proofErr w:type="gramStart"/>
      <w:r>
        <w:rPr>
          <w:rFonts w:eastAsia="PragmaticaC" w:cs="PragmaticaC"/>
        </w:rPr>
        <w:t>степень</w:t>
      </w:r>
      <w:proofErr w:type="gramEnd"/>
      <w:r>
        <w:rPr>
          <w:rFonts w:eastAsia="PragmaticaC" w:cs="PragmaticaC"/>
        </w:rPr>
        <w:t xml:space="preserve"> которой может зависеть от обстоятельств дела и сложившейся ситуации.  </w:t>
      </w:r>
    </w:p>
    <w:p w:rsidR="001010D9" w:rsidRDefault="001010D9">
      <w:pPr>
        <w:tabs>
          <w:tab w:val="left" w:pos="5760"/>
        </w:tabs>
        <w:ind w:left="720"/>
        <w:jc w:val="both"/>
        <w:rPr>
          <w:rFonts w:eastAsia="PragmaticaC" w:cs="PragmaticaC"/>
          <w:shd w:val="clear" w:color="auto" w:fill="00FFFF"/>
        </w:rPr>
      </w:pPr>
    </w:p>
    <w:p w:rsidR="001010D9" w:rsidRDefault="001010D9">
      <w:pPr>
        <w:numPr>
          <w:ilvl w:val="0"/>
          <w:numId w:val="5"/>
        </w:numPr>
        <w:tabs>
          <w:tab w:val="left" w:pos="4320"/>
          <w:tab w:val="left" w:pos="5760"/>
        </w:tabs>
        <w:ind w:left="720" w:hanging="360"/>
        <w:jc w:val="both"/>
        <w:rPr>
          <w:rFonts w:eastAsia="PragmaticaC" w:cs="PragmaticaC"/>
        </w:rPr>
      </w:pPr>
      <w:r>
        <w:rPr>
          <w:rFonts w:eastAsia="PragmaticaC" w:cs="PragmaticaC"/>
        </w:rPr>
        <w:t xml:space="preserve">Пострадавшие от преступления должны иметь доступ к информации о ходе расследования в той степени, которая бы позволяла им защищать свои законные интересы, в том числе представляя доказательства, ходатайствуя о производстве необходимых следственных действий или обжалуя действия (бездействие) следователя в случая не согласия с ними. </w:t>
      </w:r>
    </w:p>
    <w:p w:rsidR="001010D9" w:rsidRDefault="001010D9">
      <w:pPr>
        <w:tabs>
          <w:tab w:val="left" w:pos="4320"/>
          <w:tab w:val="left" w:pos="5760"/>
        </w:tabs>
        <w:ind w:left="720"/>
        <w:jc w:val="both"/>
        <w:rPr>
          <w:rFonts w:eastAsia="PragmaticaC" w:cs="PragmaticaC"/>
        </w:rPr>
      </w:pPr>
    </w:p>
    <w:p w:rsidR="001010D9" w:rsidRDefault="001010D9">
      <w:pPr>
        <w:numPr>
          <w:ilvl w:val="0"/>
          <w:numId w:val="5"/>
        </w:numPr>
        <w:tabs>
          <w:tab w:val="left" w:pos="4320"/>
          <w:tab w:val="left" w:pos="5760"/>
          <w:tab w:val="left" w:pos="6150"/>
        </w:tabs>
        <w:ind w:left="720" w:hanging="360"/>
        <w:jc w:val="both"/>
      </w:pPr>
      <w:r>
        <w:t>Пострадавшим от преступления и их родственникам должна быть в случае необходимости обеспечена защита от любых форм неправомерного обращения, давления или запугивания, в связи с их жалобами или показаниями.</w:t>
      </w:r>
    </w:p>
    <w:p w:rsidR="001010D9" w:rsidRDefault="001010D9">
      <w:pPr>
        <w:tabs>
          <w:tab w:val="left" w:pos="2160"/>
          <w:tab w:val="left" w:pos="2550"/>
        </w:tabs>
        <w:jc w:val="both"/>
      </w:pPr>
    </w:p>
    <w:p w:rsidR="001010D9" w:rsidRDefault="001010D9">
      <w:pPr>
        <w:tabs>
          <w:tab w:val="left" w:pos="1110"/>
        </w:tabs>
        <w:jc w:val="both"/>
      </w:pPr>
      <w:r>
        <w:t xml:space="preserve">Однако нужно учитывать, что в некоторых делах уже невозможно предпринять эффективные меры по расследованию, так как ценное время было упущено. </w:t>
      </w:r>
      <w:proofErr w:type="gramStart"/>
      <w:r>
        <w:t xml:space="preserve">Многие важные следственные действия (например, осмотр места происшествия, медицинские экспертизы и др.) должны были быть проведены сразу после совершения преступления, чтобы принести результаты.. Таким образом, вы должны понимать, что не исключены случаи, когда после выигрыша дела в Суде, но по прошествии длительного времени после преступления, эффективное расследование не увенчается результатом. </w:t>
      </w:r>
      <w:proofErr w:type="gramEnd"/>
    </w:p>
    <w:p w:rsidR="001010D9" w:rsidRDefault="001010D9" w:rsidP="00561BE4">
      <w:pPr>
        <w:pStyle w:val="1"/>
      </w:pPr>
      <w:r>
        <w:lastRenderedPageBreak/>
        <w:t xml:space="preserve">Контроль Комитета Министров за исполнением постановлений Европейского Суда </w:t>
      </w:r>
    </w:p>
    <w:p w:rsidR="001010D9" w:rsidRDefault="001010D9">
      <w:pPr>
        <w:pStyle w:val="a1"/>
        <w:jc w:val="both"/>
      </w:pPr>
      <w:r>
        <w:t>Комитет Министров</w:t>
      </w:r>
      <w:r>
        <w:rPr>
          <w:rStyle w:val="FootnoteCharacters"/>
          <w:lang w:val="en-US"/>
        </w:rPr>
        <w:footnoteReference w:id="3"/>
      </w:r>
      <w:r>
        <w:t xml:space="preserve"> (</w:t>
      </w:r>
      <w:proofErr w:type="gramStart"/>
      <w:r>
        <w:t>КМ</w:t>
      </w:r>
      <w:proofErr w:type="gramEnd"/>
      <w:r>
        <w:t>), является органом Совета Европы</w:t>
      </w:r>
      <w:r>
        <w:rPr>
          <w:rStyle w:val="FootnoteCharacters"/>
          <w:lang w:val="en-US"/>
        </w:rPr>
        <w:footnoteReference w:id="4"/>
      </w:r>
      <w:r>
        <w:t xml:space="preserve">, который контролирует исполнение постановлений Европейского Суда. Важно понимать, что </w:t>
      </w:r>
      <w:proofErr w:type="gramStart"/>
      <w:r>
        <w:t>КМ</w:t>
      </w:r>
      <w:proofErr w:type="gramEnd"/>
      <w:r>
        <w:t xml:space="preserve"> не может непосредственно вмешиваться во внутренние дела государства. Однако он может оказывать политическое и дипломатическое давление на власти, которые не исполняют постановления Суда.</w:t>
      </w:r>
    </w:p>
    <w:p w:rsidR="001010D9" w:rsidRDefault="001010D9">
      <w:pPr>
        <w:pStyle w:val="a1"/>
        <w:jc w:val="both"/>
      </w:pPr>
      <w:r>
        <w:t xml:space="preserve">Когда постановление вступает в силу, государство должно сообщить </w:t>
      </w:r>
      <w:proofErr w:type="gramStart"/>
      <w:r>
        <w:t>КМ</w:t>
      </w:r>
      <w:proofErr w:type="gramEnd"/>
      <w:r>
        <w:t xml:space="preserve"> о том, была ли выплачена заявителям компенсация и о том какие меры оно собирается принять для исполнения постановления. </w:t>
      </w:r>
    </w:p>
    <w:p w:rsidR="001010D9" w:rsidRDefault="001010D9">
      <w:pPr>
        <w:pStyle w:val="a1"/>
        <w:jc w:val="both"/>
      </w:pPr>
      <w:r>
        <w:t xml:space="preserve">Вы (с помощью вашего юридического представителя “Правовой Инициативы по России”) можете сообщать в </w:t>
      </w:r>
      <w:proofErr w:type="gramStart"/>
      <w:r>
        <w:t>КМ</w:t>
      </w:r>
      <w:proofErr w:type="gramEnd"/>
      <w:r>
        <w:t xml:space="preserve"> о том, как исполняется постановление по вашему делу и предлагать индивидуальные меры, которые, по вашему мнению, необходимы для исполнения постановления (о работе «Правовой Инициативы по России» см. ниже). Очень важно уведомлять </w:t>
      </w:r>
      <w:proofErr w:type="gramStart"/>
      <w:r>
        <w:t>КМ</w:t>
      </w:r>
      <w:proofErr w:type="gramEnd"/>
      <w:r>
        <w:t>, в случае, если у вас возникают сложности в процессе исполнения постановления Европейского Суда по вашему делу (например, вам не выплачивают компенсацию или не сообщают о ходе расследования уголовного дела).</w:t>
      </w:r>
    </w:p>
    <w:p w:rsidR="001010D9" w:rsidRDefault="001010D9">
      <w:pPr>
        <w:pStyle w:val="a1"/>
        <w:jc w:val="both"/>
      </w:pPr>
      <w:r>
        <w:t xml:space="preserve">КМ контролирует исполнение по каждому постановлению, до тех </w:t>
      </w:r>
      <w:proofErr w:type="gramStart"/>
      <w:r>
        <w:t>пор</w:t>
      </w:r>
      <w:proofErr w:type="gramEnd"/>
      <w:r>
        <w:t xml:space="preserve"> пока оно не будет полностью исполнено. Пока дело находится на контроле </w:t>
      </w:r>
      <w:proofErr w:type="gramStart"/>
      <w:r>
        <w:t>КМ</w:t>
      </w:r>
      <w:proofErr w:type="gramEnd"/>
      <w:r>
        <w:t xml:space="preserve">, министры, входящие в Комитет, будут регулярно (как правило, дважды в год) обсуждать, как идет процесс исполнения. Иногда </w:t>
      </w:r>
      <w:proofErr w:type="gramStart"/>
      <w:r>
        <w:t>КМ</w:t>
      </w:r>
      <w:proofErr w:type="gramEnd"/>
      <w:r>
        <w:t xml:space="preserve"> публикует результаты таких обсуждений (на английском языке), но это, как правило, происходит с некоторым опозданием.</w:t>
      </w:r>
    </w:p>
    <w:p w:rsidR="001010D9" w:rsidRDefault="001010D9">
      <w:pPr>
        <w:pStyle w:val="a1"/>
        <w:jc w:val="both"/>
      </w:pPr>
      <w:r>
        <w:t xml:space="preserve">Не стоит ожидать, что </w:t>
      </w:r>
      <w:proofErr w:type="gramStart"/>
      <w:r>
        <w:t>КМ</w:t>
      </w:r>
      <w:proofErr w:type="gramEnd"/>
      <w:r>
        <w:t xml:space="preserve"> выпустит какое-либо окончательное и обязательное к исполнению постановление по вашему делу, как и Европейский Суд. В отличие от Суда, </w:t>
      </w:r>
      <w:proofErr w:type="gramStart"/>
      <w:r>
        <w:t>КМ</w:t>
      </w:r>
      <w:proofErr w:type="gramEnd"/>
      <w:r>
        <w:t xml:space="preserve"> является не юридическим, а политическим органом. Тем не менее, очень важно уведомлять </w:t>
      </w:r>
      <w:proofErr w:type="gramStart"/>
      <w:r>
        <w:t>КМ</w:t>
      </w:r>
      <w:proofErr w:type="gramEnd"/>
      <w:r>
        <w:t xml:space="preserve"> о ходе исполнения постановления по вашему делу с тем, чтобы он мог более эффективно призывать российские власти соблюдать свои </w:t>
      </w:r>
      <w:proofErr w:type="spellStart"/>
      <w:r>
        <w:t>обязательста</w:t>
      </w:r>
      <w:proofErr w:type="spellEnd"/>
      <w:r>
        <w:t xml:space="preserve">. </w:t>
      </w:r>
    </w:p>
    <w:p w:rsidR="001010D9" w:rsidRDefault="001010D9" w:rsidP="00561BE4">
      <w:pPr>
        <w:pStyle w:val="1"/>
      </w:pPr>
      <w:r>
        <w:lastRenderedPageBreak/>
        <w:t>Чем может помочь “Правовая Инициатива по России” после вынесения постановления?</w:t>
      </w:r>
    </w:p>
    <w:p w:rsidR="001010D9" w:rsidRDefault="001010D9">
      <w:pPr>
        <w:jc w:val="both"/>
      </w:pPr>
      <w:r>
        <w:t xml:space="preserve">Работа “Правовой Инициативы по России” по вашему делу продолжается и после вынесения постановления Европейским Судом. Во-первых, мы направляем постановление вам. Затем мы анализируем постановление и, в зависимости от обстоятельств вашего дела, решаем, какие действия нужно </w:t>
      </w:r>
      <w:proofErr w:type="spellStart"/>
      <w:r>
        <w:t>предпринять</w:t>
      </w:r>
      <w:proofErr w:type="gramStart"/>
      <w:r>
        <w:t>.К</w:t>
      </w:r>
      <w:proofErr w:type="gramEnd"/>
      <w:r>
        <w:t>роме</w:t>
      </w:r>
      <w:proofErr w:type="spellEnd"/>
      <w:r>
        <w:t xml:space="preserve"> того, мы контролируем процесс выплаты вам компенсации.</w:t>
      </w:r>
    </w:p>
    <w:p w:rsidR="001010D9" w:rsidRDefault="001010D9">
      <w:pPr>
        <w:jc w:val="both"/>
      </w:pPr>
    </w:p>
    <w:p w:rsidR="001010D9" w:rsidRDefault="001010D9">
      <w:pPr>
        <w:jc w:val="both"/>
      </w:pPr>
      <w:r>
        <w:t>В ходе всей этой работы мы будем поддерживать связь с вами и сообщать, что происходит по вашему делу.</w:t>
      </w:r>
    </w:p>
    <w:p w:rsidR="001010D9" w:rsidRDefault="001010D9">
      <w:pPr>
        <w:jc w:val="both"/>
        <w:rPr>
          <w:shd w:val="clear" w:color="auto" w:fill="00FFFF"/>
        </w:rPr>
      </w:pPr>
    </w:p>
    <w:tbl>
      <w:tblPr>
        <w:tblW w:w="0" w:type="auto"/>
        <w:tblInd w:w="55" w:type="dxa"/>
        <w:tblLayout w:type="fixed"/>
        <w:tblCellMar>
          <w:top w:w="55" w:type="dxa"/>
          <w:left w:w="55" w:type="dxa"/>
          <w:bottom w:w="55" w:type="dxa"/>
          <w:right w:w="55" w:type="dxa"/>
        </w:tblCellMar>
        <w:tblLook w:val="0000"/>
      </w:tblPr>
      <w:tblGrid>
        <w:gridCol w:w="9610"/>
      </w:tblGrid>
      <w:tr w:rsidR="001010D9">
        <w:tc>
          <w:tcPr>
            <w:tcW w:w="9610" w:type="dxa"/>
            <w:tcBorders>
              <w:top w:val="single" w:sz="1" w:space="0" w:color="000000"/>
              <w:left w:val="single" w:sz="1" w:space="0" w:color="000000"/>
              <w:bottom w:val="single" w:sz="1" w:space="0" w:color="000000"/>
              <w:right w:val="single" w:sz="1" w:space="0" w:color="000000"/>
            </w:tcBorders>
          </w:tcPr>
          <w:p w:rsidR="001010D9" w:rsidRDefault="001010D9">
            <w:pPr>
              <w:pStyle w:val="ac"/>
              <w:snapToGrid w:val="0"/>
              <w:jc w:val="both"/>
            </w:pPr>
            <w:r>
              <w:t>Важно понимать, что эта часть нашей работы ограничена фактами постановления Европейского Суда. По этой причине мы не имеем возможности и полномочий вести дела, связанные с нарушениями в отношении ваших родственников, о которых не идет речь в постановлении Европейского Суда по вашему делу.</w:t>
            </w:r>
          </w:p>
        </w:tc>
      </w:tr>
    </w:tbl>
    <w:p w:rsidR="001010D9" w:rsidRDefault="001010D9">
      <w:pPr>
        <w:jc w:val="both"/>
      </w:pPr>
    </w:p>
    <w:p w:rsidR="001010D9" w:rsidRDefault="001010D9">
      <w:pPr>
        <w:jc w:val="both"/>
      </w:pPr>
      <w:r>
        <w:t xml:space="preserve">Если вы не хотите, чтобы “Правовая Инициатива по России” продолжала работать по вашему делу после вынесения Европейским Судом постановления, сообщите нам об этом. </w:t>
      </w:r>
    </w:p>
    <w:p w:rsidR="001010D9" w:rsidRDefault="001010D9">
      <w:pPr>
        <w:jc w:val="both"/>
      </w:pPr>
    </w:p>
    <w:p w:rsidR="001010D9" w:rsidRDefault="001010D9">
      <w:pPr>
        <w:jc w:val="both"/>
      </w:pPr>
      <w:r>
        <w:t xml:space="preserve">Исходя из нашего опыта по разным делам, мы подаем доклады в </w:t>
      </w:r>
      <w:proofErr w:type="gramStart"/>
      <w:r>
        <w:t>КМ</w:t>
      </w:r>
      <w:proofErr w:type="gramEnd"/>
      <w:r>
        <w:t xml:space="preserve">. В них мы описываем индивидуальные меры, необходимые для исполнения постановлений по делам, которые мы ведем, и сообщаем о прогрессе в делах или сложностях, с которыми сталкиваются заявители после вынесения Европейским Судом постановлений. Индивидуальные меры в разных делах различаются: они, например, могут включать требования провести эффективное расследование исчезновения родственника заявителей или пыток, предоставить заявителю доступ к материалам уголовного дела и т.д. “Правовая Инициатива по России” также сообщает </w:t>
      </w:r>
      <w:proofErr w:type="gramStart"/>
      <w:r>
        <w:t>КМ</w:t>
      </w:r>
      <w:proofErr w:type="gramEnd"/>
      <w:r>
        <w:t xml:space="preserve"> о своих предложениях в части общих мер (например, необходимость принять новый закон, улучшить практику для того, чтобы нарушения прав не повторялись и др.).</w:t>
      </w:r>
    </w:p>
    <w:p w:rsidR="001010D9" w:rsidRDefault="001010D9">
      <w:pPr>
        <w:jc w:val="both"/>
      </w:pPr>
    </w:p>
    <w:p w:rsidR="001010D9" w:rsidRDefault="001010D9">
      <w:pPr>
        <w:widowControl/>
        <w:suppressAutoHyphens w:val="0"/>
        <w:spacing w:before="100"/>
      </w:pPr>
      <w:r>
        <w:t>Для того</w:t>
      </w:r>
      <w:proofErr w:type="gramStart"/>
      <w:r>
        <w:t>,</w:t>
      </w:r>
      <w:proofErr w:type="gramEnd"/>
      <w:r>
        <w:t xml:space="preserve"> чтобы наши доклады в КМ были как можно более полными и подробными, мы полагаемся на вас. </w:t>
      </w:r>
      <w:r>
        <w:rPr>
          <w:i/>
          <w:iCs/>
        </w:rPr>
        <w:t>Очень важно, чтобы вы сообщали нам о любых новостях по вашему делу, как отрицательных, так и положительных</w:t>
      </w:r>
      <w:r>
        <w:t xml:space="preserve">. </w:t>
      </w:r>
    </w:p>
    <w:p w:rsidR="001010D9" w:rsidRDefault="001010D9">
      <w:pPr>
        <w:rPr>
          <w:shd w:val="clear" w:color="auto" w:fill="FFFF00"/>
        </w:rPr>
      </w:pPr>
    </w:p>
    <w:tbl>
      <w:tblPr>
        <w:tblW w:w="0" w:type="auto"/>
        <w:tblInd w:w="55" w:type="dxa"/>
        <w:tblLayout w:type="fixed"/>
        <w:tblCellMar>
          <w:top w:w="55" w:type="dxa"/>
          <w:left w:w="55" w:type="dxa"/>
          <w:bottom w:w="55" w:type="dxa"/>
          <w:right w:w="55" w:type="dxa"/>
        </w:tblCellMar>
        <w:tblLook w:val="0000"/>
      </w:tblPr>
      <w:tblGrid>
        <w:gridCol w:w="9610"/>
      </w:tblGrid>
      <w:tr w:rsidR="001010D9">
        <w:trPr>
          <w:trHeight w:val="1785"/>
        </w:trPr>
        <w:tc>
          <w:tcPr>
            <w:tcW w:w="9610" w:type="dxa"/>
            <w:tcBorders>
              <w:top w:val="single" w:sz="1" w:space="0" w:color="000000"/>
              <w:left w:val="single" w:sz="1" w:space="0" w:color="000000"/>
              <w:bottom w:val="single" w:sz="1" w:space="0" w:color="000000"/>
              <w:right w:val="single" w:sz="1" w:space="0" w:color="000000"/>
            </w:tcBorders>
          </w:tcPr>
          <w:p w:rsidR="001010D9" w:rsidRDefault="001010D9">
            <w:pPr>
              <w:pStyle w:val="ac"/>
              <w:snapToGrid w:val="0"/>
              <w:rPr>
                <w:u w:val="single"/>
              </w:rPr>
            </w:pPr>
            <w:r>
              <w:rPr>
                <w:u w:val="single"/>
              </w:rPr>
              <w:t xml:space="preserve">Чтобы мы вам смогли помочь, </w:t>
            </w:r>
            <w:proofErr w:type="gramStart"/>
            <w:r>
              <w:rPr>
                <w:u w:val="single"/>
              </w:rPr>
              <w:t>пожалуйста</w:t>
            </w:r>
            <w:proofErr w:type="gramEnd"/>
            <w:r>
              <w:rPr>
                <w:u w:val="single"/>
              </w:rPr>
              <w:t xml:space="preserve"> сообщите если:</w:t>
            </w:r>
          </w:p>
          <w:p w:rsidR="001010D9" w:rsidRDefault="001010D9">
            <w:pPr>
              <w:pStyle w:val="ac"/>
              <w:rPr>
                <w:u w:val="single"/>
              </w:rPr>
            </w:pPr>
          </w:p>
          <w:p w:rsidR="001010D9" w:rsidRDefault="001010D9">
            <w:pPr>
              <w:pStyle w:val="ac"/>
            </w:pPr>
            <w:r>
              <w:t>- вы получили компенсацию или не получаете ее вовремя (необходимо предоставить выписку с вашего лицевого счета, куда была переведена или должна была быть переведена компенсация);</w:t>
            </w:r>
          </w:p>
          <w:p w:rsidR="001010D9" w:rsidRDefault="001010D9">
            <w:pPr>
              <w:pStyle w:val="ac"/>
            </w:pPr>
          </w:p>
          <w:p w:rsidR="001010D9" w:rsidRDefault="001010D9">
            <w:pPr>
              <w:pStyle w:val="ac"/>
            </w:pPr>
            <w:r>
              <w:t>- вы обращались с заявлениями или жалобами по вашему делу (пожалуйста, предоставьте нам копии документов, поданных вами);</w:t>
            </w:r>
          </w:p>
          <w:p w:rsidR="001010D9" w:rsidRDefault="001010D9">
            <w:pPr>
              <w:pStyle w:val="ac"/>
            </w:pPr>
          </w:p>
          <w:p w:rsidR="001010D9" w:rsidRDefault="001010D9">
            <w:pPr>
              <w:pStyle w:val="ac"/>
            </w:pPr>
            <w:r>
              <w:t>- вы получаете новые документы по вашему делу (пожалуйста, предоставьте нам копии);</w:t>
            </w:r>
          </w:p>
          <w:p w:rsidR="001010D9" w:rsidRDefault="001010D9">
            <w:pPr>
              <w:pStyle w:val="ac"/>
            </w:pPr>
          </w:p>
          <w:p w:rsidR="001010D9" w:rsidRDefault="001010D9">
            <w:pPr>
              <w:pStyle w:val="ac"/>
            </w:pPr>
            <w:proofErr w:type="gramStart"/>
            <w:r>
              <w:t xml:space="preserve">- вам угрожают представители власти в связи с вашей активность по делу. </w:t>
            </w:r>
            <w:proofErr w:type="gramEnd"/>
          </w:p>
        </w:tc>
      </w:tr>
    </w:tbl>
    <w:p w:rsidR="001010D9" w:rsidRDefault="001010D9"/>
    <w:p w:rsidR="001010D9" w:rsidRDefault="001010D9" w:rsidP="00561BE4">
      <w:pPr>
        <w:pStyle w:val="1"/>
      </w:pPr>
      <w:r>
        <w:lastRenderedPageBreak/>
        <w:t>Выплата компенсации</w:t>
      </w:r>
    </w:p>
    <w:p w:rsidR="001010D9" w:rsidRDefault="001010D9">
      <w:pPr>
        <w:jc w:val="both"/>
      </w:pPr>
      <w:r>
        <w:t xml:space="preserve">Российские власти обязаны выплатить вам денежную компенсацию, указанную в постановлении Европейского Суда, в течение трех месяцев с того дня, когда постановление вступило в силу. Для этого </w:t>
      </w:r>
      <w:r>
        <w:rPr>
          <w:i/>
          <w:iCs/>
        </w:rPr>
        <w:t>вы должны нам предоставить реквизиты банковского счета, на который вы хотите получить компенсацию</w:t>
      </w:r>
      <w:r>
        <w:t xml:space="preserve">. </w:t>
      </w:r>
    </w:p>
    <w:p w:rsidR="001010D9" w:rsidRDefault="001010D9">
      <w:pPr>
        <w:jc w:val="both"/>
      </w:pPr>
    </w:p>
    <w:p w:rsidR="001010D9" w:rsidRDefault="001010D9">
      <w:pPr>
        <w:jc w:val="both"/>
      </w:pPr>
      <w:r>
        <w:t>А если вы изменили свою фамилию (например, заявительница приняла фамилию мужа), то необходимо представить нотариально заверенные копии документов, подтверждающих изменение вами фамилии.</w:t>
      </w:r>
    </w:p>
    <w:p w:rsidR="001010D9" w:rsidRDefault="001010D9">
      <w:pPr>
        <w:jc w:val="both"/>
      </w:pPr>
    </w:p>
    <w:p w:rsidR="001010D9" w:rsidRDefault="001010D9">
      <w:pPr>
        <w:jc w:val="both"/>
      </w:pPr>
      <w:r>
        <w:t>В случае</w:t>
      </w:r>
      <w:proofErr w:type="gramStart"/>
      <w:r>
        <w:t>,</w:t>
      </w:r>
      <w:proofErr w:type="gramEnd"/>
      <w:r>
        <w:t xml:space="preserve"> если ваш родственник, заявитель в Европейском Суде умер до вынесения Судом решения, сообщите об этом вашим представителям в Суде, сотрудникам «Правовой Инициативы по России», чтобы они смогли ходатайствовать о получении статуса «жертвы» наследником умершего. Если же ваш родственник, заявитель в Европейский Суд умер после вынесения Судом решения и до получения компенсации, вам необходимо нотариально оформить принятие открывшегося наследства – денежной суммы, присужденной умершему в соответствии с решением Суда. </w:t>
      </w:r>
    </w:p>
    <w:p w:rsidR="001010D9" w:rsidRDefault="001010D9">
      <w:pPr>
        <w:jc w:val="both"/>
      </w:pPr>
    </w:p>
    <w:p w:rsidR="001010D9" w:rsidRDefault="001010D9">
      <w:pPr>
        <w:jc w:val="both"/>
      </w:pPr>
      <w:r>
        <w:t>Если вы хотите получить компенсацию не на ваш личный счет, а перевести компенсацию на счет кого-то из ваших родственников, друзей, соседей, то вам придется самостоятельно и за свой счет оформить нотариально заверенное заявление с просьбой перевести сумму компенсации на счет другого человека. В этом случае образец заявления вы можете получить в нашем офисе</w:t>
      </w:r>
    </w:p>
    <w:p w:rsidR="001010D9" w:rsidRDefault="001010D9">
      <w:pPr>
        <w:jc w:val="both"/>
      </w:pPr>
    </w:p>
    <w:p w:rsidR="001010D9" w:rsidRDefault="001010D9">
      <w:pPr>
        <w:jc w:val="both"/>
      </w:pPr>
      <w:r>
        <w:t>Суд указывает в своем решении размер справедливой компенсации, которая присуждена каждому заявителю. И каждый заявитель сможет получить только эту сумму. Поэтому важно понимать, что никто не сможет получить присужденную вам компенсацию без вашей доброй воли.</w:t>
      </w:r>
    </w:p>
    <w:p w:rsidR="001010D9" w:rsidRDefault="001010D9">
      <w:pPr>
        <w:jc w:val="both"/>
      </w:pPr>
    </w:p>
    <w:p w:rsidR="001010D9" w:rsidRDefault="001010D9">
      <w:pPr>
        <w:jc w:val="both"/>
      </w:pPr>
      <w:r>
        <w:t xml:space="preserve">Если у вас есть дополнительные вопросы по поводу открытия банковского счета, получения компенсации присужденной несовершеннолетним, получения компенсации присужденной совместно вам и другим заявителям и т.д.., сотрудники нашего офиса в </w:t>
      </w:r>
      <w:proofErr w:type="gramStart"/>
      <w:r>
        <w:t>г</w:t>
      </w:r>
      <w:proofErr w:type="gramEnd"/>
      <w:r>
        <w:t xml:space="preserve">. Назрань могут вам помочь. </w:t>
      </w:r>
    </w:p>
    <w:p w:rsidR="001010D9" w:rsidRDefault="001010D9">
      <w:pPr>
        <w:jc w:val="both"/>
        <w:rPr>
          <w:shd w:val="clear" w:color="auto" w:fill="FFFF00"/>
        </w:rPr>
      </w:pPr>
    </w:p>
    <w:p w:rsidR="001010D9" w:rsidRDefault="001010D9">
      <w:pPr>
        <w:jc w:val="both"/>
      </w:pPr>
      <w:r>
        <w:t xml:space="preserve">Пожалуйста, </w:t>
      </w:r>
      <w:r>
        <w:rPr>
          <w:i/>
        </w:rPr>
        <w:t>обратите внимание на того что нам могут потребоваться дополнительные документы в том случае, если аппарат Уполномоченного РФ при ЕСПЧ установит новые правила</w:t>
      </w:r>
      <w:r>
        <w:t xml:space="preserve"> выплаты компенсации.</w:t>
      </w:r>
    </w:p>
    <w:p w:rsidR="001010D9" w:rsidRDefault="001010D9">
      <w:pPr>
        <w:jc w:val="both"/>
      </w:pPr>
    </w:p>
    <w:p w:rsidR="001010D9" w:rsidRDefault="001010D9">
      <w:pPr>
        <w:jc w:val="both"/>
      </w:pPr>
      <w:r>
        <w:t xml:space="preserve">Пожалуйста, сообщите сотрудникам “Правовой Инициативы по России”, когда вы получите компенсацию, либо в том случае, если вы не получили компенсацию вовремя. Это нужно для того, чтобы мы смогли принять меры, необходимые для решения проблемы, и сообщить об исполнении постановления по вашему делу в </w:t>
      </w:r>
      <w:proofErr w:type="gramStart"/>
      <w:r>
        <w:t>КМ</w:t>
      </w:r>
      <w:proofErr w:type="gramEnd"/>
      <w:r>
        <w:t xml:space="preserve">. </w:t>
      </w:r>
    </w:p>
    <w:p w:rsidR="001010D9" w:rsidRDefault="001010D9">
      <w:pPr>
        <w:rPr>
          <w:b/>
          <w:bCs/>
          <w:shd w:val="clear" w:color="auto" w:fill="00FF00"/>
        </w:rPr>
      </w:pPr>
    </w:p>
    <w:p w:rsidR="001010D9" w:rsidRDefault="001010D9" w:rsidP="00561BE4">
      <w:pPr>
        <w:pStyle w:val="1"/>
      </w:pPr>
      <w:r>
        <w:lastRenderedPageBreak/>
        <w:t>Как я могу продолжать защищать свои права после вынесения постановления?</w:t>
      </w:r>
    </w:p>
    <w:p w:rsidR="001010D9" w:rsidRDefault="001010D9">
      <w:pPr>
        <w:jc w:val="both"/>
        <w:rPr>
          <w:i/>
          <w:iCs/>
        </w:rPr>
      </w:pPr>
      <w:r>
        <w:rPr>
          <w:i/>
          <w:iCs/>
        </w:rPr>
        <w:t>Активное участие в расследовании</w:t>
      </w:r>
    </w:p>
    <w:p w:rsidR="001010D9" w:rsidRDefault="001010D9">
      <w:pPr>
        <w:jc w:val="both"/>
      </w:pPr>
      <w:r>
        <w:tab/>
        <w:t>Как потерпевший вы можете и должны активно участвовать в расследовании уголовного дела. Эффективность расследования во многом зависит от активной позиции потерпевшего по делу. После того, как Европейский Суд вынес постановление по вашему делу, для активного участия в расследовании вы можете:</w:t>
      </w:r>
    </w:p>
    <w:p w:rsidR="001010D9" w:rsidRDefault="001010D9">
      <w:pPr>
        <w:jc w:val="both"/>
      </w:pPr>
    </w:p>
    <w:p w:rsidR="001010D9" w:rsidRDefault="001010D9">
      <w:pPr>
        <w:numPr>
          <w:ilvl w:val="0"/>
          <w:numId w:val="8"/>
        </w:numPr>
        <w:jc w:val="both"/>
      </w:pPr>
      <w:r>
        <w:t>давать показания, то есть подробно рассказывать следователю о том преступлении, которое было совершено в отношении вас или ваших близких родственников, или о других событиях, имеющих значение для расследования;</w:t>
      </w:r>
    </w:p>
    <w:p w:rsidR="001010D9" w:rsidRDefault="001010D9">
      <w:pPr>
        <w:numPr>
          <w:ilvl w:val="0"/>
          <w:numId w:val="8"/>
        </w:numPr>
        <w:jc w:val="both"/>
      </w:pPr>
      <w:proofErr w:type="gramStart"/>
      <w:r>
        <w:t>заявлять ходатайства, то есть просить провести необходимые мероприятия, например, вызвать и допросить определенных свидетелей, провести очную ставку между вами и свидетелями, которые дают ложные, по вашему мнению, показания, приобщить медицинские справки и другие документы к делу, назначить проведение экспертизы оружия, почерка и т.д. (образец ходатайства о проведении следственных действий вы найдете в приложении 3);</w:t>
      </w:r>
      <w:proofErr w:type="gramEnd"/>
    </w:p>
    <w:p w:rsidR="001010D9" w:rsidRDefault="001010D9">
      <w:pPr>
        <w:numPr>
          <w:ilvl w:val="0"/>
          <w:numId w:val="8"/>
        </w:numPr>
        <w:jc w:val="both"/>
      </w:pPr>
      <w:proofErr w:type="gramStart"/>
      <w:r>
        <w:t>иметь представителя, в этом случае ваш адвокат или юрист будет вправе, как и вы, заявлять ходатайства, отводы, участвовать во всех мероприятиях, в которых участвуете вы, писать жалобы, участвовать в судебном заседании и т.д., а также он будет разъяснять вам ход расследования, значение ваших действий, юридических документов, будет помогать вам общаться с сотрудниками правоохранительных органов;</w:t>
      </w:r>
      <w:proofErr w:type="gramEnd"/>
    </w:p>
    <w:p w:rsidR="001010D9" w:rsidRDefault="001010D9">
      <w:pPr>
        <w:numPr>
          <w:ilvl w:val="0"/>
          <w:numId w:val="8"/>
        </w:numPr>
        <w:jc w:val="both"/>
      </w:pPr>
      <w:r>
        <w:t xml:space="preserve">получать достаточную информацию о </w:t>
      </w:r>
      <w:proofErr w:type="spellStart"/>
      <w:r>
        <w:t>расследовнии</w:t>
      </w:r>
      <w:proofErr w:type="spellEnd"/>
      <w:r>
        <w:t xml:space="preserve"> (об этом подробнее ниже в разделе «Получение информации о расследовании»);</w:t>
      </w:r>
    </w:p>
    <w:p w:rsidR="001010D9" w:rsidRDefault="001010D9">
      <w:pPr>
        <w:numPr>
          <w:ilvl w:val="0"/>
          <w:numId w:val="8"/>
        </w:numPr>
        <w:jc w:val="both"/>
      </w:pPr>
      <w:r>
        <w:t>требовать возмещения морального и материального вреда, что поможет вам сделать ваш представитель;</w:t>
      </w:r>
    </w:p>
    <w:p w:rsidR="001010D9" w:rsidRDefault="001010D9">
      <w:pPr>
        <w:numPr>
          <w:ilvl w:val="0"/>
          <w:numId w:val="8"/>
        </w:numPr>
        <w:jc w:val="both"/>
      </w:pPr>
      <w:r>
        <w:t>подавать жалобы на действия и решения следователя, ведущего уголовное дело (</w:t>
      </w:r>
      <w:proofErr w:type="spellStart"/>
      <w:r>
        <w:t>руководстово</w:t>
      </w:r>
      <w:proofErr w:type="spellEnd"/>
      <w:r>
        <w:t xml:space="preserve"> о том, как это сделать, в разделе «Обжалование действий и решений должностных лиц»).</w:t>
      </w:r>
    </w:p>
    <w:p w:rsidR="001010D9" w:rsidRDefault="001010D9">
      <w:pPr>
        <w:pStyle w:val="2"/>
        <w:rPr>
          <w:rFonts w:ascii="Times New Roman" w:hAnsi="Times New Roman"/>
          <w:b w:val="0"/>
          <w:bCs w:val="0"/>
          <w:sz w:val="24"/>
          <w:szCs w:val="24"/>
        </w:rPr>
      </w:pPr>
      <w:r>
        <w:rPr>
          <w:rFonts w:ascii="Times New Roman" w:hAnsi="Times New Roman"/>
          <w:b w:val="0"/>
          <w:bCs w:val="0"/>
          <w:sz w:val="24"/>
          <w:szCs w:val="24"/>
        </w:rPr>
        <w:t>Получение информации о расследовании</w:t>
      </w:r>
    </w:p>
    <w:p w:rsidR="001010D9" w:rsidRDefault="001010D9">
      <w:pPr>
        <w:jc w:val="both"/>
      </w:pPr>
      <w:r>
        <w:rPr>
          <w:b/>
          <w:bCs/>
        </w:rPr>
        <w:tab/>
      </w:r>
      <w:r>
        <w:t xml:space="preserve">Если следователь не сообщает вам о ходе расследования уголовного дела, по которому вы являетесь потерпевшим, это серьезное нарушение ваших прав. В большинстве постановлений Европейский Суд указывает, что заявители (потерпевшие по уголовному делу) не имели достаточной информации о ходе предварительного расследования. Поэтому вы можете ссылаться на постановление Суда по вашему делу, когда требуете получения информации о расследовании. </w:t>
      </w:r>
    </w:p>
    <w:p w:rsidR="001010D9" w:rsidRDefault="001010D9">
      <w:pPr>
        <w:jc w:val="both"/>
      </w:pPr>
      <w:r>
        <w:tab/>
        <w:t xml:space="preserve">Вы должны стараться узнать все о ходе уголовного расследования. Получить информацию можно двумя способами. Во-первых, вы можете написать запрос о ходе </w:t>
      </w:r>
      <w:proofErr w:type="spellStart"/>
      <w:r>
        <w:t>раследования</w:t>
      </w:r>
      <w:proofErr w:type="spellEnd"/>
      <w:r>
        <w:t xml:space="preserve"> уголовного дела (образец запроса находится в приложении 1). Во-вторых, вы можете требовать, чтобы вам разрешили ознакомиться с материалами уголовного дела и сделать с них копии (пример такого ходатайства в приложении 2).</w:t>
      </w:r>
    </w:p>
    <w:p w:rsidR="001010D9" w:rsidRDefault="001010D9">
      <w:pPr>
        <w:jc w:val="both"/>
        <w:rPr>
          <w:b/>
          <w:bCs/>
          <w:lang w:val="sv-SE"/>
        </w:rPr>
      </w:pPr>
    </w:p>
    <w:p w:rsidR="001010D9" w:rsidRDefault="001010D9">
      <w:pPr>
        <w:jc w:val="both"/>
        <w:rPr>
          <w:b/>
          <w:bCs/>
        </w:rPr>
      </w:pPr>
    </w:p>
    <w:tbl>
      <w:tblPr>
        <w:tblW w:w="0" w:type="auto"/>
        <w:tblInd w:w="218" w:type="dxa"/>
        <w:tblLayout w:type="fixed"/>
        <w:tblCellMar>
          <w:top w:w="55" w:type="dxa"/>
          <w:left w:w="55" w:type="dxa"/>
          <w:bottom w:w="55" w:type="dxa"/>
          <w:right w:w="55" w:type="dxa"/>
        </w:tblCellMar>
        <w:tblLook w:val="0000"/>
      </w:tblPr>
      <w:tblGrid>
        <w:gridCol w:w="9356"/>
      </w:tblGrid>
      <w:tr w:rsidR="001010D9">
        <w:tc>
          <w:tcPr>
            <w:tcW w:w="9356" w:type="dxa"/>
            <w:tcBorders>
              <w:top w:val="single" w:sz="1" w:space="0" w:color="000000"/>
              <w:left w:val="single" w:sz="1" w:space="0" w:color="000000"/>
              <w:bottom w:val="single" w:sz="1" w:space="0" w:color="000000"/>
              <w:right w:val="single" w:sz="1" w:space="0" w:color="000000"/>
            </w:tcBorders>
          </w:tcPr>
          <w:p w:rsidR="001010D9" w:rsidRDefault="001010D9">
            <w:pPr>
              <w:snapToGrid w:val="0"/>
              <w:jc w:val="both"/>
            </w:pPr>
            <w:r>
              <w:t xml:space="preserve">Напоминаем, что </w:t>
            </w:r>
            <w:r>
              <w:rPr>
                <w:u w:val="single"/>
              </w:rPr>
              <w:t>все</w:t>
            </w:r>
            <w:r>
              <w:t xml:space="preserve"> запросы, ходатайства, жалобы и заявления </w:t>
            </w:r>
            <w:r>
              <w:rPr>
                <w:i/>
              </w:rPr>
              <w:t>нужно писать в двух экземплярах</w:t>
            </w:r>
            <w:r>
              <w:t xml:space="preserve"> и на каждом из них необходимо поставить свою подпись и дату. Один экземпляр вы сдаете в канцелярию следственного отдела или прокуратуры, либо отдаете на личном приеме следователю или прокурору. На втором экземпляре просите поставить штамп или отметку о принятии с указанием даты принятия. Если вы передали заявление лично следователю или прокурору, то вы должны попросить его расписаться в том, что </w:t>
            </w:r>
            <w:r>
              <w:lastRenderedPageBreak/>
              <w:t>именно он принял от вас заявление, и указать дату принятия заявления на втором экземпляре, который остается у вас. Если сотрудники следственного отдела или прокуратуры отказываются поставить штамп с указанием даты, то вам необходимо отправить свою жалобу, заявление, ходатайство и т.д. ценным письмом с уведомлением. В описи к ценному письму указываете, какой документ вы отправили в прокуратуру или следственный отдел.</w:t>
            </w:r>
          </w:p>
        </w:tc>
      </w:tr>
    </w:tbl>
    <w:p w:rsidR="001010D9" w:rsidRDefault="001010D9">
      <w:pPr>
        <w:jc w:val="both"/>
      </w:pPr>
    </w:p>
    <w:p w:rsidR="001010D9" w:rsidRDefault="001010D9">
      <w:pPr>
        <w:jc w:val="both"/>
        <w:rPr>
          <w:i/>
          <w:iCs/>
        </w:rPr>
      </w:pPr>
      <w:r>
        <w:rPr>
          <w:i/>
          <w:iCs/>
        </w:rPr>
        <w:t>Обжалование действий (бездействия) и решений должностных лиц</w:t>
      </w:r>
    </w:p>
    <w:p w:rsidR="001010D9" w:rsidRDefault="001010D9">
      <w:pPr>
        <w:jc w:val="both"/>
      </w:pPr>
      <w:r>
        <w:tab/>
      </w:r>
    </w:p>
    <w:p w:rsidR="001010D9" w:rsidRDefault="001010D9">
      <w:pPr>
        <w:jc w:val="both"/>
      </w:pPr>
      <w:r>
        <w:tab/>
        <w:t>Если следователь, ведущий ваше дело:</w:t>
      </w:r>
    </w:p>
    <w:p w:rsidR="001010D9" w:rsidRDefault="001010D9">
      <w:pPr>
        <w:numPr>
          <w:ilvl w:val="0"/>
          <w:numId w:val="9"/>
        </w:numPr>
        <w:jc w:val="both"/>
      </w:pPr>
      <w:r>
        <w:t>вынес решение, с которым вы не согласны (например, отказывается признать вас потерпевшим, отказывает вам в ознакомлении с материалами дела, отказывается совершить следственное действие, о котором вы просили, и т.д.);</w:t>
      </w:r>
    </w:p>
    <w:p w:rsidR="001010D9" w:rsidRDefault="001010D9">
      <w:pPr>
        <w:numPr>
          <w:ilvl w:val="0"/>
          <w:numId w:val="9"/>
        </w:numPr>
        <w:jc w:val="both"/>
      </w:pPr>
      <w:r>
        <w:t xml:space="preserve">не ведет никакой деятельности по уголовному делу в течение долгого времени (расследование приостановлено), не </w:t>
      </w:r>
      <w:proofErr w:type="spellStart"/>
      <w:r>
        <w:t>предпринмает</w:t>
      </w:r>
      <w:proofErr w:type="spellEnd"/>
      <w:r>
        <w:t xml:space="preserve"> мер, которые кажутся вам необходимыми,</w:t>
      </w:r>
    </w:p>
    <w:p w:rsidR="001010D9" w:rsidRDefault="001010D9">
      <w:pPr>
        <w:jc w:val="both"/>
      </w:pPr>
      <w:r>
        <w:t xml:space="preserve">вы имеете право обжаловать его действия или </w:t>
      </w:r>
      <w:proofErr w:type="spellStart"/>
      <w:r>
        <w:t>бездейсвие</w:t>
      </w:r>
      <w:proofErr w:type="spellEnd"/>
      <w:r>
        <w:t xml:space="preserve"> в суд. Образец жалобы в суд вы найдете в приложении 4. Вы имеете право присутствовать при рассмотрении вашей жалобы в суде, давать необходимые пояснения судье и отвечать на вопросы. Вы также можете поручить своему представителю пойти в суд вместе </w:t>
      </w:r>
      <w:proofErr w:type="gramStart"/>
      <w:r>
        <w:t>с</w:t>
      </w:r>
      <w:proofErr w:type="gramEnd"/>
      <w:r>
        <w:t xml:space="preserve"> вам или вместо вас.</w:t>
      </w:r>
    </w:p>
    <w:p w:rsidR="001010D9" w:rsidRDefault="001010D9">
      <w:pPr>
        <w:jc w:val="both"/>
      </w:pPr>
    </w:p>
    <w:p w:rsidR="001010D9" w:rsidRDefault="001010D9">
      <w:pPr>
        <w:jc w:val="both"/>
      </w:pPr>
      <w:r>
        <w:tab/>
        <w:t xml:space="preserve">Если вы не согласны с решением, которое вынес суд по вашей жалобе, вы также его можете обжаловать в вышестоящий суд — подать кассационную жалобу. Важно помнить, что  кассационную жалобу на решение суда нужно подать в течение 10 дней со дня вынесения решения, которое вы хотите обжаловать. </w:t>
      </w:r>
    </w:p>
    <w:p w:rsidR="001010D9" w:rsidRDefault="001010D9">
      <w:pPr>
        <w:jc w:val="both"/>
      </w:pPr>
      <w:r>
        <w:tab/>
        <w:t xml:space="preserve">Если вы получили копию решения позже, чем через 10 дней после даты, когда оно было вынесено, и пропустили срок для обжалования, вам нужно просить </w:t>
      </w:r>
      <w:proofErr w:type="spellStart"/>
      <w:r>
        <w:t>вышесоящий</w:t>
      </w:r>
      <w:proofErr w:type="spellEnd"/>
      <w:r>
        <w:t xml:space="preserve"> суд о восстановлении этого срока. В этом случае, 10 дней будет считаться от даты, когда вы получили копию решения по почте — то есть даты, которая указана на почтовом </w:t>
      </w:r>
      <w:proofErr w:type="gramStart"/>
      <w:r>
        <w:t>штампе</w:t>
      </w:r>
      <w:proofErr w:type="gramEnd"/>
      <w:r>
        <w:t xml:space="preserve"> на конверте. Очень важно сохранить конверт, в котором вам пришла копия решения. Он будет в суде доказательством для того, чтобы срок для обжалования был восстановлен.</w:t>
      </w:r>
    </w:p>
    <w:p w:rsidR="001010D9" w:rsidRDefault="001010D9">
      <w:pPr>
        <w:jc w:val="both"/>
      </w:pPr>
      <w:r>
        <w:tab/>
        <w:t xml:space="preserve">Кассационную жалобу нужно сдать в канцелярию в том же суде, который вынес обжалуемое решение, - они сами передадут его в вышестоящий суд вместе с другими материалами по вашей жалобе. </w:t>
      </w:r>
    </w:p>
    <w:p w:rsidR="001010D9" w:rsidRDefault="001010D9">
      <w:pPr>
        <w:jc w:val="both"/>
      </w:pPr>
      <w:r>
        <w:tab/>
        <w:t xml:space="preserve">Образец кассационной жалобы и ходатайства о восстановления срока для обжалования находится в приложении 5. </w:t>
      </w:r>
    </w:p>
    <w:p w:rsidR="001010D9" w:rsidRDefault="001010D9">
      <w:pPr>
        <w:jc w:val="both"/>
      </w:pPr>
      <w:r>
        <w:tab/>
        <w:t xml:space="preserve">Если </w:t>
      </w:r>
      <w:proofErr w:type="gramStart"/>
      <w:r>
        <w:t>у</w:t>
      </w:r>
      <w:proofErr w:type="gramEnd"/>
      <w:r>
        <w:t xml:space="preserve"> возникли </w:t>
      </w:r>
      <w:proofErr w:type="gramStart"/>
      <w:r>
        <w:t>вопросы</w:t>
      </w:r>
      <w:proofErr w:type="gramEnd"/>
      <w:r>
        <w:t xml:space="preserve"> о том, как правильно обжаловать неправомерные действия или бездействие следователя, вы можете задать их юристам «Правовой Инициативы по России». </w:t>
      </w:r>
    </w:p>
    <w:p w:rsidR="001010D9" w:rsidRDefault="001010D9" w:rsidP="00561BE4">
      <w:pPr>
        <w:pStyle w:val="1"/>
      </w:pPr>
      <w:r>
        <w:lastRenderedPageBreak/>
        <w:t>Что происходит после внесения Европейским Судом постановления?</w:t>
      </w:r>
    </w:p>
    <w:p w:rsidR="001010D9" w:rsidRDefault="001010D9">
      <w:pPr>
        <w:jc w:val="both"/>
      </w:pPr>
    </w:p>
    <w:p w:rsidR="001010D9" w:rsidRDefault="001010D9">
      <w:pPr>
        <w:jc w:val="both"/>
      </w:pPr>
      <w:r>
        <w:pict>
          <v:shape id="_x0000_s1028" type="#_x0000_t75" style="position:absolute;left:0;text-align:left;margin-left:0;margin-top:6pt;width:540.4pt;height:359.75pt;z-index:3;mso-wrap-distance-left:0;mso-wrap-distance-right:0;mso-position-horizontal:center" filled="t">
            <v:fill color2="black"/>
            <v:imagedata r:id="rId10" o:title=""/>
            <w10:wrap type="topAndBottom"/>
          </v:shape>
        </w:pict>
      </w:r>
    </w:p>
    <w:p w:rsidR="001010D9" w:rsidRDefault="001010D9" w:rsidP="00561BE4">
      <w:pPr>
        <w:pStyle w:val="1"/>
      </w:pPr>
      <w:r>
        <w:lastRenderedPageBreak/>
        <w:t>Приложение</w:t>
      </w:r>
    </w:p>
    <w:p w:rsidR="001010D9" w:rsidRDefault="001010D9">
      <w:pPr>
        <w:pStyle w:val="a1"/>
      </w:pPr>
    </w:p>
    <w:p w:rsidR="001010D9" w:rsidRDefault="001010D9">
      <w:pPr>
        <w:pStyle w:val="a1"/>
        <w:numPr>
          <w:ilvl w:val="0"/>
          <w:numId w:val="10"/>
        </w:numPr>
      </w:pPr>
      <w:r>
        <w:t>Запрос о состоянии расследования уголовного дела</w:t>
      </w:r>
    </w:p>
    <w:p w:rsidR="009D4B78" w:rsidRDefault="001010D9" w:rsidP="009D4B78">
      <w:pPr>
        <w:pStyle w:val="a1"/>
        <w:numPr>
          <w:ilvl w:val="0"/>
          <w:numId w:val="10"/>
        </w:numPr>
      </w:pPr>
      <w:r>
        <w:t xml:space="preserve">Ходатайство </w:t>
      </w:r>
      <w:proofErr w:type="gramStart"/>
      <w:r>
        <w:t>о</w:t>
      </w:r>
      <w:proofErr w:type="gramEnd"/>
      <w:r>
        <w:t xml:space="preserve"> ознакомлении с материалами уголовного дела</w:t>
      </w:r>
    </w:p>
    <w:p w:rsidR="001010D9" w:rsidRDefault="009D4B78" w:rsidP="009D4B78">
      <w:pPr>
        <w:pStyle w:val="a1"/>
        <w:numPr>
          <w:ilvl w:val="0"/>
          <w:numId w:val="10"/>
        </w:numPr>
      </w:pPr>
      <w:r>
        <w:t>Х</w:t>
      </w:r>
      <w:r w:rsidR="001010D9">
        <w:t>одатайство о производстве следственного действия</w:t>
      </w:r>
    </w:p>
    <w:p w:rsidR="001010D9" w:rsidRDefault="001010D9">
      <w:pPr>
        <w:pStyle w:val="a1"/>
        <w:numPr>
          <w:ilvl w:val="0"/>
          <w:numId w:val="10"/>
        </w:numPr>
      </w:pPr>
      <w:r>
        <w:t>Жалоба в порядке статьи 125 УПК РФ</w:t>
      </w:r>
    </w:p>
    <w:p w:rsidR="001010D9" w:rsidRDefault="001010D9">
      <w:pPr>
        <w:pStyle w:val="a1"/>
        <w:numPr>
          <w:ilvl w:val="0"/>
          <w:numId w:val="10"/>
        </w:numPr>
      </w:pPr>
      <w:r>
        <w:t xml:space="preserve">Кассационная жалоба </w:t>
      </w:r>
    </w:p>
    <w:p w:rsidR="001010D9" w:rsidRDefault="001010D9">
      <w:pPr>
        <w:pageBreakBefore/>
        <w:jc w:val="right"/>
        <w:rPr>
          <w:i/>
          <w:iCs/>
        </w:rPr>
      </w:pPr>
      <w:r>
        <w:rPr>
          <w:i/>
          <w:iCs/>
        </w:rPr>
        <w:lastRenderedPageBreak/>
        <w:t>Приложение 1</w:t>
      </w:r>
    </w:p>
    <w:p w:rsidR="001010D9" w:rsidRDefault="001010D9">
      <w:pPr>
        <w:jc w:val="center"/>
        <w:rPr>
          <w:b/>
          <w:bCs/>
        </w:rPr>
      </w:pPr>
      <w:r>
        <w:rPr>
          <w:b/>
          <w:bCs/>
        </w:rPr>
        <w:t>ЗАПРОС</w:t>
      </w:r>
    </w:p>
    <w:p w:rsidR="001010D9" w:rsidRDefault="001010D9"/>
    <w:p w:rsidR="001010D9" w:rsidRDefault="001010D9">
      <w:pPr>
        <w:jc w:val="both"/>
      </w:pPr>
      <w:r>
        <w:tab/>
        <w:t xml:space="preserve">«__»______________________года ____________________________________________ </w:t>
      </w:r>
      <w:r>
        <w:rPr>
          <w:i/>
          <w:iCs/>
        </w:rPr>
        <w:tab/>
        <w:t>(дата возбуждения дела)</w:t>
      </w:r>
      <w:r>
        <w:tab/>
      </w:r>
      <w:r>
        <w:tab/>
      </w:r>
      <w:r>
        <w:tab/>
      </w:r>
      <w:r>
        <w:tab/>
      </w:r>
      <w:r>
        <w:tab/>
      </w:r>
    </w:p>
    <w:p w:rsidR="001010D9" w:rsidRDefault="001010D9">
      <w:pPr>
        <w:jc w:val="both"/>
      </w:pPr>
    </w:p>
    <w:p w:rsidR="001010D9" w:rsidRDefault="001010D9">
      <w:pPr>
        <w:jc w:val="both"/>
        <w:rPr>
          <w:i/>
          <w:iCs/>
        </w:rPr>
      </w:pPr>
      <w:r>
        <w:rPr>
          <w:i/>
          <w:iCs/>
        </w:rPr>
        <w:t>________________________________________________________________________________</w:t>
      </w:r>
    </w:p>
    <w:p w:rsidR="001010D9" w:rsidRDefault="001010D9">
      <w:pPr>
        <w:jc w:val="both"/>
        <w:rPr>
          <w:i/>
          <w:iCs/>
        </w:rPr>
      </w:pPr>
      <w:r>
        <w:rPr>
          <w:i/>
          <w:iCs/>
        </w:rPr>
        <w:tab/>
      </w:r>
      <w:r>
        <w:rPr>
          <w:i/>
          <w:iCs/>
        </w:rPr>
        <w:tab/>
      </w:r>
      <w:r>
        <w:rPr>
          <w:i/>
          <w:iCs/>
        </w:rPr>
        <w:tab/>
        <w:t>(название прокуратуры или следственного отдела)</w:t>
      </w:r>
    </w:p>
    <w:p w:rsidR="001010D9" w:rsidRDefault="001010D9">
      <w:pPr>
        <w:jc w:val="both"/>
      </w:pPr>
      <w:r>
        <w:t>возбуди</w:t>
      </w:r>
      <w:proofErr w:type="gramStart"/>
      <w:r>
        <w:t>л(</w:t>
      </w:r>
      <w:proofErr w:type="gramEnd"/>
      <w:r>
        <w:t>а) уголовное дело № ______________________по статье ___________ УК РФ по факту</w:t>
      </w:r>
    </w:p>
    <w:p w:rsidR="001010D9" w:rsidRDefault="001010D9">
      <w:pPr>
        <w:jc w:val="both"/>
      </w:pPr>
    </w:p>
    <w:p w:rsidR="001010D9" w:rsidRDefault="001010D9">
      <w:pPr>
        <w:jc w:val="both"/>
      </w:pPr>
    </w:p>
    <w:p w:rsidR="001010D9" w:rsidRDefault="001010D9">
      <w:pPr>
        <w:jc w:val="both"/>
      </w:pPr>
      <w:r>
        <w:t xml:space="preserve"> _______________________________________________________________________________</w:t>
      </w:r>
    </w:p>
    <w:p w:rsidR="001010D9" w:rsidRDefault="001010D9">
      <w:pPr>
        <w:jc w:val="both"/>
        <w:rPr>
          <w:i/>
          <w:iCs/>
        </w:rPr>
      </w:pPr>
      <w:r>
        <w:rPr>
          <w:i/>
          <w:iCs/>
        </w:rPr>
        <w:t>(указать факт; если преступление в отношении родственника, указать степень родства, Ф.И.О., год рождения)</w:t>
      </w:r>
    </w:p>
    <w:p w:rsidR="001010D9" w:rsidRDefault="001010D9">
      <w:pPr>
        <w:jc w:val="both"/>
      </w:pPr>
    </w:p>
    <w:p w:rsidR="001010D9" w:rsidRDefault="001010D9">
      <w:pPr>
        <w:jc w:val="both"/>
        <w:rPr>
          <w:i/>
          <w:iCs/>
        </w:rPr>
      </w:pPr>
      <w:r>
        <w:tab/>
        <w:t>Европейский Суд по правам человека вынес по моему делу постановление от ____________</w:t>
      </w:r>
      <w:r>
        <w:rPr>
          <w:i/>
          <w:iCs/>
        </w:rPr>
        <w:t xml:space="preserve">________ </w:t>
      </w:r>
      <w:r>
        <w:t>года ____________________________________________________.</w:t>
      </w:r>
      <w:r>
        <w:tab/>
      </w:r>
      <w:r>
        <w:rPr>
          <w:i/>
          <w:iCs/>
        </w:rPr>
        <w:t>(указать дату)</w:t>
      </w:r>
      <w:r>
        <w:rPr>
          <w:i/>
          <w:iCs/>
        </w:rPr>
        <w:tab/>
      </w:r>
      <w:r>
        <w:rPr>
          <w:i/>
          <w:iCs/>
        </w:rPr>
        <w:tab/>
      </w:r>
      <w:r>
        <w:rPr>
          <w:i/>
          <w:iCs/>
        </w:rPr>
        <w:tab/>
        <w:t>(указать название дела)</w:t>
      </w:r>
    </w:p>
    <w:p w:rsidR="001010D9" w:rsidRDefault="001010D9">
      <w:pPr>
        <w:jc w:val="both"/>
      </w:pPr>
    </w:p>
    <w:p w:rsidR="001010D9" w:rsidRDefault="001010D9">
      <w:pPr>
        <w:jc w:val="both"/>
      </w:pPr>
      <w:r>
        <w:rPr>
          <w:i/>
          <w:iCs/>
        </w:rPr>
        <w:tab/>
      </w:r>
      <w:r>
        <w:t>В постановлении Европейский Суд пришел к выводу о том, что предварительное расследование по уголовному делу до сих пор велось неэффективно, в том числе в связи с тем, что у меня не было достаточной информации о ходе расследования.</w:t>
      </w:r>
      <w:r>
        <w:tab/>
      </w:r>
    </w:p>
    <w:p w:rsidR="001010D9" w:rsidRDefault="001010D9">
      <w:pPr>
        <w:jc w:val="both"/>
      </w:pPr>
      <w:r>
        <w:tab/>
        <w:t>В настоящий момент я все еще не имею достоверной информации о ходе предварительного расследования, а также о результатах проведенных следственных действий.</w:t>
      </w:r>
    </w:p>
    <w:p w:rsidR="001010D9" w:rsidRDefault="001010D9">
      <w:pPr>
        <w:jc w:val="both"/>
      </w:pPr>
      <w:r>
        <w:tab/>
        <w:t xml:space="preserve">В связи с этим прошу вас сообщить мне о состоянии расследования уголовного дела в настоящее время, а также о том, какие следственные действия были проведены в соответствии с законодательством </w:t>
      </w:r>
      <w:proofErr w:type="gramStart"/>
      <w:r>
        <w:t>РФ</w:t>
      </w:r>
      <w:proofErr w:type="gramEnd"/>
      <w:r>
        <w:t xml:space="preserve"> и </w:t>
      </w:r>
      <w:proofErr w:type="gramStart"/>
      <w:r>
        <w:t>каковы</w:t>
      </w:r>
      <w:proofErr w:type="gramEnd"/>
      <w:r>
        <w:t xml:space="preserve"> их результаты.</w:t>
      </w:r>
    </w:p>
    <w:p w:rsidR="001010D9" w:rsidRDefault="001010D9">
      <w:pPr>
        <w:jc w:val="both"/>
      </w:pPr>
    </w:p>
    <w:p w:rsidR="001010D9" w:rsidRDefault="001010D9"/>
    <w:p w:rsidR="001010D9" w:rsidRDefault="001010D9">
      <w:r>
        <w:t>Ответ прошу направить мне по адресу: _____________________________________________.</w:t>
      </w:r>
    </w:p>
    <w:p w:rsidR="001010D9" w:rsidRDefault="001010D9">
      <w:pPr>
        <w:rPr>
          <w:i/>
          <w:iCs/>
        </w:rPr>
      </w:pPr>
      <w:r>
        <w:tab/>
      </w:r>
      <w:r>
        <w:tab/>
      </w:r>
      <w:r>
        <w:tab/>
      </w:r>
      <w:r>
        <w:tab/>
      </w:r>
      <w:r>
        <w:tab/>
      </w:r>
      <w:r>
        <w:tab/>
      </w:r>
      <w:r>
        <w:tab/>
      </w:r>
      <w:r>
        <w:rPr>
          <w:i/>
          <w:iCs/>
        </w:rPr>
        <w:t>(адрес для ответа)</w:t>
      </w:r>
    </w:p>
    <w:p w:rsidR="001010D9" w:rsidRDefault="001010D9"/>
    <w:p w:rsidR="001010D9" w:rsidRDefault="001010D9">
      <w:r>
        <w:t>С уважением,</w:t>
      </w:r>
    </w:p>
    <w:p w:rsidR="001010D9" w:rsidRDefault="001010D9"/>
    <w:p w:rsidR="001010D9" w:rsidRDefault="001010D9">
      <w:r>
        <w:t>________________________________</w:t>
      </w:r>
    </w:p>
    <w:p w:rsidR="001010D9" w:rsidRDefault="001010D9"/>
    <w:p w:rsidR="001010D9" w:rsidRDefault="001010D9"/>
    <w:p w:rsidR="001010D9" w:rsidRDefault="001010D9">
      <w:r>
        <w:t>_________________________________</w:t>
      </w:r>
    </w:p>
    <w:p w:rsidR="001010D9" w:rsidRDefault="001010D9">
      <w:pPr>
        <w:rPr>
          <w:i/>
          <w:iCs/>
        </w:rPr>
      </w:pPr>
      <w:r>
        <w:rPr>
          <w:i/>
          <w:iCs/>
        </w:rPr>
        <w:t>(дата, подпись, расшифровка подписи)</w:t>
      </w:r>
    </w:p>
    <w:p w:rsidR="001010D9" w:rsidRDefault="001010D9">
      <w:pPr>
        <w:pageBreakBefore/>
        <w:jc w:val="right"/>
        <w:rPr>
          <w:i/>
          <w:iCs/>
        </w:rPr>
      </w:pPr>
      <w:r>
        <w:rPr>
          <w:i/>
          <w:iCs/>
        </w:rPr>
        <w:lastRenderedPageBreak/>
        <w:t>Приложение 2</w:t>
      </w:r>
    </w:p>
    <w:p w:rsidR="001010D9" w:rsidRDefault="001010D9">
      <w:pPr>
        <w:jc w:val="center"/>
        <w:rPr>
          <w:b/>
          <w:bCs/>
        </w:rPr>
      </w:pPr>
      <w:r>
        <w:rPr>
          <w:b/>
          <w:bCs/>
        </w:rPr>
        <w:t>ХОДАТАЙСТВО</w:t>
      </w:r>
    </w:p>
    <w:p w:rsidR="001010D9" w:rsidRDefault="001010D9"/>
    <w:p w:rsidR="001010D9" w:rsidRDefault="001010D9">
      <w:pPr>
        <w:jc w:val="both"/>
      </w:pPr>
      <w:r>
        <w:tab/>
        <w:t xml:space="preserve">«__»______________________года ____________________________________________ </w:t>
      </w:r>
      <w:r>
        <w:rPr>
          <w:i/>
          <w:iCs/>
        </w:rPr>
        <w:tab/>
        <w:t xml:space="preserve">(дата </w:t>
      </w:r>
      <w:proofErr w:type="spellStart"/>
      <w:r>
        <w:rPr>
          <w:i/>
          <w:iCs/>
        </w:rPr>
        <w:t>возбужденя</w:t>
      </w:r>
      <w:proofErr w:type="spellEnd"/>
      <w:r>
        <w:rPr>
          <w:i/>
          <w:iCs/>
        </w:rPr>
        <w:t xml:space="preserve"> дела)</w:t>
      </w:r>
      <w:r>
        <w:tab/>
      </w:r>
      <w:r>
        <w:tab/>
      </w:r>
      <w:r>
        <w:tab/>
      </w:r>
      <w:r>
        <w:tab/>
      </w:r>
      <w:r>
        <w:tab/>
      </w:r>
    </w:p>
    <w:p w:rsidR="001010D9" w:rsidRDefault="001010D9">
      <w:pPr>
        <w:jc w:val="both"/>
      </w:pPr>
    </w:p>
    <w:p w:rsidR="001010D9" w:rsidRDefault="001010D9">
      <w:pPr>
        <w:jc w:val="both"/>
        <w:rPr>
          <w:i/>
          <w:iCs/>
        </w:rPr>
      </w:pPr>
      <w:r>
        <w:rPr>
          <w:i/>
          <w:iCs/>
        </w:rPr>
        <w:t>________________________________________________________________________________</w:t>
      </w:r>
    </w:p>
    <w:p w:rsidR="001010D9" w:rsidRDefault="001010D9">
      <w:pPr>
        <w:jc w:val="both"/>
        <w:rPr>
          <w:i/>
          <w:iCs/>
        </w:rPr>
      </w:pPr>
      <w:r>
        <w:rPr>
          <w:i/>
          <w:iCs/>
        </w:rPr>
        <w:tab/>
      </w:r>
      <w:r>
        <w:rPr>
          <w:i/>
          <w:iCs/>
        </w:rPr>
        <w:tab/>
      </w:r>
      <w:r>
        <w:rPr>
          <w:i/>
          <w:iCs/>
        </w:rPr>
        <w:tab/>
        <w:t>(название прокуратуры или следственного отдела)</w:t>
      </w:r>
    </w:p>
    <w:p w:rsidR="001010D9" w:rsidRDefault="001010D9">
      <w:pPr>
        <w:jc w:val="both"/>
      </w:pPr>
      <w:r>
        <w:t>возбуди</w:t>
      </w:r>
      <w:proofErr w:type="gramStart"/>
      <w:r>
        <w:t>л(</w:t>
      </w:r>
      <w:proofErr w:type="gramEnd"/>
      <w:r>
        <w:t>а) уголовное дело № ______________________по статье ___________ УК РФ по факту</w:t>
      </w:r>
    </w:p>
    <w:p w:rsidR="001010D9" w:rsidRDefault="001010D9">
      <w:pPr>
        <w:jc w:val="both"/>
      </w:pPr>
    </w:p>
    <w:p w:rsidR="001010D9" w:rsidRDefault="001010D9">
      <w:pPr>
        <w:jc w:val="both"/>
      </w:pPr>
    </w:p>
    <w:p w:rsidR="001010D9" w:rsidRDefault="001010D9">
      <w:pPr>
        <w:jc w:val="both"/>
      </w:pPr>
      <w:r>
        <w:t xml:space="preserve"> _______________________________________________________________________________</w:t>
      </w:r>
    </w:p>
    <w:p w:rsidR="001010D9" w:rsidRDefault="001010D9">
      <w:pPr>
        <w:jc w:val="both"/>
        <w:rPr>
          <w:i/>
          <w:iCs/>
        </w:rPr>
      </w:pPr>
      <w:r>
        <w:rPr>
          <w:i/>
          <w:iCs/>
        </w:rPr>
        <w:t>(указать факт; если преступление в отношении родственника, указать степень родства, Ф.И.О., год рождения)</w:t>
      </w:r>
    </w:p>
    <w:p w:rsidR="001010D9" w:rsidRDefault="001010D9">
      <w:pPr>
        <w:jc w:val="both"/>
      </w:pPr>
    </w:p>
    <w:p w:rsidR="001010D9" w:rsidRDefault="001010D9">
      <w:pPr>
        <w:jc w:val="both"/>
        <w:rPr>
          <w:i/>
          <w:iCs/>
        </w:rPr>
      </w:pPr>
      <w:r>
        <w:tab/>
        <w:t>Европейский Суд по правам человека вынес по моему делу постановление от ____________</w:t>
      </w:r>
      <w:r>
        <w:rPr>
          <w:i/>
          <w:iCs/>
        </w:rPr>
        <w:t xml:space="preserve">________ </w:t>
      </w:r>
      <w:r>
        <w:t>года ____________________________________________________.</w:t>
      </w:r>
      <w:r>
        <w:tab/>
      </w:r>
      <w:r>
        <w:rPr>
          <w:i/>
          <w:iCs/>
        </w:rPr>
        <w:t>(указать дату)</w:t>
      </w:r>
      <w:r>
        <w:rPr>
          <w:i/>
          <w:iCs/>
        </w:rPr>
        <w:tab/>
      </w:r>
      <w:r>
        <w:rPr>
          <w:i/>
          <w:iCs/>
        </w:rPr>
        <w:tab/>
      </w:r>
      <w:r>
        <w:rPr>
          <w:i/>
          <w:iCs/>
        </w:rPr>
        <w:tab/>
        <w:t>(указать название дела)</w:t>
      </w:r>
    </w:p>
    <w:p w:rsidR="001010D9" w:rsidRDefault="001010D9">
      <w:pPr>
        <w:jc w:val="both"/>
      </w:pPr>
    </w:p>
    <w:p w:rsidR="001010D9" w:rsidRDefault="001010D9">
      <w:pPr>
        <w:jc w:val="both"/>
      </w:pPr>
      <w:r>
        <w:rPr>
          <w:i/>
          <w:iCs/>
        </w:rPr>
        <w:tab/>
      </w:r>
      <w:r>
        <w:t>В постановлении Европейский Суд пришел к выводу о том, что предварительное расследование по уголовному делу до сих пор велось неэффективно, в том числе в связи с тем, что у меня не было достаточной информации о ходе расследования.</w:t>
      </w:r>
      <w:r>
        <w:tab/>
      </w:r>
    </w:p>
    <w:p w:rsidR="001010D9" w:rsidRDefault="001010D9">
      <w:pPr>
        <w:jc w:val="both"/>
      </w:pPr>
      <w:r>
        <w:tab/>
        <w:t>В настоящий момент я все еще не имею достоверной информации о ходе предварительного расследования, а также о результатах проведенных следственных действий.</w:t>
      </w:r>
    </w:p>
    <w:p w:rsidR="001010D9" w:rsidRDefault="001010D9">
      <w:pPr>
        <w:jc w:val="both"/>
      </w:pPr>
      <w:r>
        <w:tab/>
        <w:t xml:space="preserve">В связи с этим прошу вас допустить меня к ознакомлению с материалами уголовного дела № ______________________ с правом делать копии с материалов данного уголовного дела. </w:t>
      </w:r>
    </w:p>
    <w:p w:rsidR="001010D9" w:rsidRDefault="001010D9">
      <w:pPr>
        <w:jc w:val="both"/>
      </w:pPr>
    </w:p>
    <w:p w:rsidR="001010D9" w:rsidRDefault="001010D9"/>
    <w:p w:rsidR="001010D9" w:rsidRDefault="001010D9">
      <w:r>
        <w:t>Ответ прошу направить мне по адресу: _____________________________________________.</w:t>
      </w:r>
    </w:p>
    <w:p w:rsidR="001010D9" w:rsidRDefault="001010D9">
      <w:pPr>
        <w:rPr>
          <w:i/>
          <w:iCs/>
        </w:rPr>
      </w:pPr>
      <w:r>
        <w:tab/>
      </w:r>
      <w:r>
        <w:tab/>
      </w:r>
      <w:r>
        <w:tab/>
      </w:r>
      <w:r>
        <w:tab/>
      </w:r>
      <w:r>
        <w:tab/>
      </w:r>
      <w:r>
        <w:tab/>
      </w:r>
      <w:r>
        <w:tab/>
      </w:r>
      <w:r>
        <w:rPr>
          <w:i/>
          <w:iCs/>
        </w:rPr>
        <w:t>(адрес для ответа)</w:t>
      </w:r>
    </w:p>
    <w:p w:rsidR="001010D9" w:rsidRDefault="001010D9"/>
    <w:p w:rsidR="001010D9" w:rsidRDefault="001010D9">
      <w:r>
        <w:t>С уважением,</w:t>
      </w:r>
    </w:p>
    <w:p w:rsidR="001010D9" w:rsidRDefault="001010D9"/>
    <w:p w:rsidR="001010D9" w:rsidRDefault="001010D9">
      <w:r>
        <w:t>________________________________</w:t>
      </w:r>
    </w:p>
    <w:p w:rsidR="001010D9" w:rsidRDefault="001010D9"/>
    <w:p w:rsidR="001010D9" w:rsidRDefault="001010D9"/>
    <w:p w:rsidR="001010D9" w:rsidRDefault="001010D9">
      <w:r>
        <w:t>_________________________________</w:t>
      </w:r>
    </w:p>
    <w:p w:rsidR="001010D9" w:rsidRDefault="001010D9">
      <w:pPr>
        <w:rPr>
          <w:i/>
          <w:iCs/>
        </w:rPr>
      </w:pPr>
      <w:r>
        <w:rPr>
          <w:i/>
          <w:iCs/>
        </w:rPr>
        <w:t>(дата, подпись, расшифровка подписи)</w:t>
      </w:r>
    </w:p>
    <w:p w:rsidR="001010D9" w:rsidRDefault="001010D9">
      <w:pPr>
        <w:pageBreakBefore/>
        <w:jc w:val="right"/>
        <w:rPr>
          <w:i/>
          <w:iCs/>
        </w:rPr>
      </w:pPr>
      <w:r>
        <w:rPr>
          <w:i/>
          <w:iCs/>
        </w:rPr>
        <w:lastRenderedPageBreak/>
        <w:t>Приложение 3</w:t>
      </w:r>
    </w:p>
    <w:p w:rsidR="001010D9" w:rsidRDefault="001010D9">
      <w:pPr>
        <w:jc w:val="center"/>
        <w:rPr>
          <w:b/>
          <w:bCs/>
        </w:rPr>
      </w:pPr>
      <w:r>
        <w:rPr>
          <w:b/>
          <w:bCs/>
        </w:rPr>
        <w:t>ХОДАТАЙСТВО</w:t>
      </w:r>
    </w:p>
    <w:p w:rsidR="001010D9" w:rsidRDefault="001010D9"/>
    <w:p w:rsidR="001010D9" w:rsidRDefault="001010D9">
      <w:pPr>
        <w:jc w:val="both"/>
      </w:pPr>
      <w:r>
        <w:tab/>
        <w:t xml:space="preserve">«__»______________________года ____________________________________________ </w:t>
      </w:r>
      <w:r>
        <w:rPr>
          <w:i/>
          <w:iCs/>
        </w:rPr>
        <w:tab/>
        <w:t>(дата возбужден я дела)</w:t>
      </w:r>
      <w:r>
        <w:tab/>
      </w:r>
      <w:r>
        <w:tab/>
      </w:r>
      <w:r>
        <w:tab/>
      </w:r>
      <w:r>
        <w:tab/>
      </w:r>
      <w:r>
        <w:tab/>
      </w:r>
    </w:p>
    <w:p w:rsidR="001010D9" w:rsidRDefault="001010D9">
      <w:pPr>
        <w:jc w:val="both"/>
      </w:pPr>
    </w:p>
    <w:p w:rsidR="001010D9" w:rsidRDefault="001010D9">
      <w:pPr>
        <w:jc w:val="both"/>
        <w:rPr>
          <w:i/>
          <w:iCs/>
        </w:rPr>
      </w:pPr>
      <w:r>
        <w:rPr>
          <w:i/>
          <w:iCs/>
        </w:rPr>
        <w:t>________________________________________________________________________________</w:t>
      </w:r>
    </w:p>
    <w:p w:rsidR="001010D9" w:rsidRDefault="001010D9">
      <w:pPr>
        <w:jc w:val="both"/>
        <w:rPr>
          <w:i/>
          <w:iCs/>
        </w:rPr>
      </w:pPr>
      <w:r>
        <w:rPr>
          <w:i/>
          <w:iCs/>
        </w:rPr>
        <w:tab/>
      </w:r>
      <w:r>
        <w:rPr>
          <w:i/>
          <w:iCs/>
        </w:rPr>
        <w:tab/>
      </w:r>
      <w:r>
        <w:rPr>
          <w:i/>
          <w:iCs/>
        </w:rPr>
        <w:tab/>
        <w:t>(название органа прокуратуры или следственного отдела)</w:t>
      </w:r>
    </w:p>
    <w:p w:rsidR="001010D9" w:rsidRDefault="001010D9">
      <w:pPr>
        <w:jc w:val="both"/>
      </w:pPr>
      <w:r>
        <w:t>возбуди</w:t>
      </w:r>
      <w:proofErr w:type="gramStart"/>
      <w:r>
        <w:t>л(</w:t>
      </w:r>
      <w:proofErr w:type="gramEnd"/>
      <w:r>
        <w:t>а) уголовное дело № ______________________по статье ___________ УК РФ по факту</w:t>
      </w:r>
    </w:p>
    <w:p w:rsidR="001010D9" w:rsidRDefault="001010D9">
      <w:pPr>
        <w:jc w:val="both"/>
      </w:pPr>
    </w:p>
    <w:p w:rsidR="001010D9" w:rsidRDefault="001010D9">
      <w:pPr>
        <w:jc w:val="both"/>
      </w:pPr>
    </w:p>
    <w:p w:rsidR="001010D9" w:rsidRDefault="001010D9">
      <w:pPr>
        <w:jc w:val="both"/>
      </w:pPr>
      <w:r>
        <w:t xml:space="preserve"> _______________________________________________________________________________</w:t>
      </w:r>
    </w:p>
    <w:p w:rsidR="001010D9" w:rsidRDefault="001010D9">
      <w:pPr>
        <w:jc w:val="both"/>
        <w:rPr>
          <w:i/>
          <w:iCs/>
        </w:rPr>
      </w:pPr>
      <w:r>
        <w:rPr>
          <w:i/>
          <w:iCs/>
        </w:rPr>
        <w:t>(указать факт; если преступление в отношении родственника, указать степень родства, Ф.И.О., год рождения)</w:t>
      </w:r>
    </w:p>
    <w:p w:rsidR="001010D9" w:rsidRDefault="001010D9">
      <w:pPr>
        <w:jc w:val="both"/>
      </w:pPr>
    </w:p>
    <w:p w:rsidR="001010D9" w:rsidRDefault="001010D9">
      <w:pPr>
        <w:jc w:val="both"/>
        <w:rPr>
          <w:i/>
          <w:iCs/>
        </w:rPr>
      </w:pPr>
      <w:r>
        <w:tab/>
        <w:t>Европейский Суд по правам человека вынес по моему делу постановление от ____________</w:t>
      </w:r>
      <w:r>
        <w:rPr>
          <w:i/>
          <w:iCs/>
        </w:rPr>
        <w:t xml:space="preserve">________ </w:t>
      </w:r>
      <w:r>
        <w:t>года ____________________________________________________.</w:t>
      </w:r>
      <w:r>
        <w:tab/>
      </w:r>
      <w:r>
        <w:rPr>
          <w:i/>
          <w:iCs/>
        </w:rPr>
        <w:t>(указать дату)</w:t>
      </w:r>
      <w:r>
        <w:rPr>
          <w:i/>
          <w:iCs/>
        </w:rPr>
        <w:tab/>
      </w:r>
      <w:r>
        <w:rPr>
          <w:i/>
          <w:iCs/>
        </w:rPr>
        <w:tab/>
      </w:r>
      <w:r>
        <w:rPr>
          <w:i/>
          <w:iCs/>
        </w:rPr>
        <w:tab/>
        <w:t>(указать название дела)</w:t>
      </w:r>
    </w:p>
    <w:p w:rsidR="001010D9" w:rsidRDefault="001010D9">
      <w:pPr>
        <w:jc w:val="both"/>
      </w:pPr>
    </w:p>
    <w:p w:rsidR="001010D9" w:rsidRDefault="001010D9">
      <w:pPr>
        <w:jc w:val="both"/>
      </w:pPr>
      <w:r>
        <w:rPr>
          <w:i/>
          <w:iCs/>
        </w:rPr>
        <w:tab/>
      </w:r>
      <w:r>
        <w:t xml:space="preserve">В постановлении Европейский Суд пришел к выводу о том, что предварительное расследование по уголовному делу до сих пор велось неэффективно, в том числе в связи с тем, что не были проведены все необходимые следственные </w:t>
      </w:r>
      <w:proofErr w:type="spellStart"/>
      <w:r>
        <w:t>дейсвия</w:t>
      </w:r>
      <w:proofErr w:type="spellEnd"/>
      <w:r>
        <w:t>.</w:t>
      </w:r>
      <w:r>
        <w:tab/>
      </w:r>
    </w:p>
    <w:p w:rsidR="001010D9" w:rsidRDefault="001010D9">
      <w:pPr>
        <w:jc w:val="both"/>
      </w:pPr>
      <w:r>
        <w:tab/>
        <w:t>В связи с этим прошу вас провести ___________________________________________</w:t>
      </w:r>
    </w:p>
    <w:p w:rsidR="001010D9" w:rsidRDefault="001010D9">
      <w:pPr>
        <w:jc w:val="both"/>
        <w:rPr>
          <w:i/>
          <w:iCs/>
        </w:rPr>
      </w:pPr>
      <w:r>
        <w:tab/>
      </w:r>
      <w:r>
        <w:tab/>
      </w:r>
      <w:r>
        <w:tab/>
      </w:r>
      <w:r>
        <w:tab/>
      </w:r>
      <w:r>
        <w:tab/>
      </w:r>
      <w:r>
        <w:tab/>
      </w:r>
      <w:r>
        <w:tab/>
      </w:r>
      <w:r>
        <w:rPr>
          <w:i/>
          <w:iCs/>
        </w:rPr>
        <w:t>(название следственного действия)</w:t>
      </w:r>
    </w:p>
    <w:p w:rsidR="001010D9" w:rsidRDefault="001010D9">
      <w:pPr>
        <w:jc w:val="both"/>
      </w:pPr>
      <w:r>
        <w:t>и сообщить мне о результатах.</w:t>
      </w:r>
    </w:p>
    <w:p w:rsidR="001010D9" w:rsidRDefault="001010D9"/>
    <w:p w:rsidR="001010D9" w:rsidRDefault="001010D9">
      <w:r>
        <w:t>Ответ прошу направить мне по адресу: _____________________________________________.</w:t>
      </w:r>
    </w:p>
    <w:p w:rsidR="001010D9" w:rsidRDefault="001010D9">
      <w:pPr>
        <w:rPr>
          <w:i/>
          <w:iCs/>
        </w:rPr>
      </w:pPr>
      <w:r>
        <w:tab/>
      </w:r>
      <w:r>
        <w:tab/>
      </w:r>
      <w:r>
        <w:tab/>
      </w:r>
      <w:r>
        <w:tab/>
      </w:r>
      <w:r>
        <w:tab/>
      </w:r>
      <w:r>
        <w:tab/>
      </w:r>
      <w:r>
        <w:tab/>
      </w:r>
      <w:r>
        <w:rPr>
          <w:i/>
          <w:iCs/>
        </w:rPr>
        <w:t>(адрес для ответа)</w:t>
      </w:r>
    </w:p>
    <w:p w:rsidR="001010D9" w:rsidRDefault="001010D9"/>
    <w:p w:rsidR="001010D9" w:rsidRDefault="001010D9">
      <w:r>
        <w:t>С уважением,</w:t>
      </w:r>
    </w:p>
    <w:p w:rsidR="001010D9" w:rsidRDefault="001010D9"/>
    <w:p w:rsidR="001010D9" w:rsidRDefault="001010D9">
      <w:r>
        <w:t>________________________________</w:t>
      </w:r>
    </w:p>
    <w:p w:rsidR="001010D9" w:rsidRDefault="001010D9"/>
    <w:p w:rsidR="001010D9" w:rsidRDefault="001010D9"/>
    <w:p w:rsidR="001010D9" w:rsidRDefault="001010D9">
      <w:r>
        <w:t>_________________________________</w:t>
      </w:r>
    </w:p>
    <w:p w:rsidR="001010D9" w:rsidRDefault="001010D9">
      <w:pPr>
        <w:rPr>
          <w:i/>
          <w:iCs/>
        </w:rPr>
      </w:pPr>
      <w:r>
        <w:rPr>
          <w:i/>
          <w:iCs/>
        </w:rPr>
        <w:t>(дата, подпись, расшифровка подписи)</w:t>
      </w:r>
    </w:p>
    <w:p w:rsidR="001010D9" w:rsidRDefault="001010D9">
      <w:pPr>
        <w:pageBreakBefore/>
        <w:jc w:val="right"/>
        <w:rPr>
          <w:i/>
          <w:iCs/>
        </w:rPr>
      </w:pPr>
      <w:r>
        <w:rPr>
          <w:i/>
          <w:iCs/>
        </w:rPr>
        <w:lastRenderedPageBreak/>
        <w:t>Приложение 4</w:t>
      </w:r>
    </w:p>
    <w:p w:rsidR="001010D9" w:rsidRDefault="001010D9">
      <w:pPr>
        <w:jc w:val="right"/>
        <w:rPr>
          <w:i/>
          <w:iCs/>
        </w:rPr>
      </w:pPr>
    </w:p>
    <w:p w:rsidR="001010D9" w:rsidRDefault="001010D9">
      <w:pPr>
        <w:jc w:val="right"/>
      </w:pPr>
      <w:r>
        <w:t>В _______________________________________</w:t>
      </w:r>
    </w:p>
    <w:p w:rsidR="001010D9" w:rsidRDefault="001010D9">
      <w:pPr>
        <w:jc w:val="right"/>
        <w:rPr>
          <w:i/>
          <w:iCs/>
        </w:rPr>
      </w:pPr>
      <w:r>
        <w:rPr>
          <w:i/>
          <w:iCs/>
        </w:rPr>
        <w:t>(название суда, в который подаете жалобу)</w:t>
      </w:r>
    </w:p>
    <w:p w:rsidR="001010D9" w:rsidRDefault="001010D9">
      <w:pPr>
        <w:jc w:val="right"/>
      </w:pPr>
      <w:r>
        <w:t>_________________________________________</w:t>
      </w:r>
    </w:p>
    <w:p w:rsidR="001010D9" w:rsidRDefault="001010D9">
      <w:pPr>
        <w:jc w:val="right"/>
        <w:rPr>
          <w:i/>
          <w:iCs/>
        </w:rPr>
      </w:pPr>
      <w:r>
        <w:rPr>
          <w:i/>
          <w:iCs/>
        </w:rPr>
        <w:t>(адрес суда)</w:t>
      </w:r>
    </w:p>
    <w:p w:rsidR="001010D9" w:rsidRDefault="001010D9">
      <w:pPr>
        <w:jc w:val="right"/>
      </w:pPr>
    </w:p>
    <w:p w:rsidR="001010D9" w:rsidRDefault="001010D9">
      <w:pPr>
        <w:jc w:val="right"/>
      </w:pPr>
      <w:r>
        <w:t>От ______________________________________</w:t>
      </w:r>
    </w:p>
    <w:p w:rsidR="001010D9" w:rsidRDefault="001010D9">
      <w:pPr>
        <w:jc w:val="right"/>
      </w:pPr>
      <w:r>
        <w:t>(ваше Ф.И.О.)</w:t>
      </w:r>
    </w:p>
    <w:p w:rsidR="001010D9" w:rsidRDefault="001010D9">
      <w:pPr>
        <w:jc w:val="right"/>
      </w:pPr>
    </w:p>
    <w:p w:rsidR="001010D9" w:rsidRDefault="001010D9">
      <w:pPr>
        <w:jc w:val="right"/>
      </w:pPr>
      <w:r>
        <w:t>проживающег</w:t>
      </w:r>
      <w:proofErr w:type="gramStart"/>
      <w:r>
        <w:t>о(</w:t>
      </w:r>
      <w:proofErr w:type="gramEnd"/>
      <w:r>
        <w:t>ей) по адресу</w:t>
      </w:r>
    </w:p>
    <w:p w:rsidR="001010D9" w:rsidRDefault="001010D9">
      <w:pPr>
        <w:jc w:val="right"/>
      </w:pPr>
      <w:r>
        <w:t>______________________________________</w:t>
      </w:r>
    </w:p>
    <w:p w:rsidR="001010D9" w:rsidRDefault="001010D9">
      <w:pPr>
        <w:jc w:val="right"/>
        <w:rPr>
          <w:i/>
          <w:iCs/>
        </w:rPr>
      </w:pPr>
      <w:r>
        <w:rPr>
          <w:i/>
          <w:iCs/>
        </w:rPr>
        <w:t>(ваш адрес)</w:t>
      </w:r>
    </w:p>
    <w:p w:rsidR="001010D9" w:rsidRDefault="001010D9">
      <w:pPr>
        <w:jc w:val="center"/>
        <w:rPr>
          <w:b/>
          <w:bCs/>
        </w:rPr>
      </w:pPr>
    </w:p>
    <w:p w:rsidR="001010D9" w:rsidRDefault="001010D9">
      <w:pPr>
        <w:jc w:val="center"/>
        <w:rPr>
          <w:b/>
          <w:bCs/>
        </w:rPr>
      </w:pPr>
    </w:p>
    <w:p w:rsidR="001010D9" w:rsidRDefault="001010D9">
      <w:pPr>
        <w:jc w:val="center"/>
        <w:rPr>
          <w:b/>
          <w:bCs/>
        </w:rPr>
      </w:pPr>
      <w:r>
        <w:rPr>
          <w:b/>
          <w:bCs/>
        </w:rPr>
        <w:t>ЖАЛОБА</w:t>
      </w:r>
    </w:p>
    <w:p w:rsidR="001010D9" w:rsidRDefault="001010D9">
      <w:pPr>
        <w:jc w:val="center"/>
        <w:rPr>
          <w:b/>
          <w:bCs/>
        </w:rPr>
      </w:pPr>
      <w:r>
        <w:rPr>
          <w:b/>
          <w:bCs/>
        </w:rPr>
        <w:t>в порядке статьи 125 УПК РФ</w:t>
      </w:r>
    </w:p>
    <w:p w:rsidR="001010D9" w:rsidRDefault="001010D9">
      <w:pPr>
        <w:jc w:val="center"/>
        <w:rPr>
          <w:b/>
          <w:bCs/>
        </w:rPr>
      </w:pPr>
    </w:p>
    <w:p w:rsidR="001010D9" w:rsidRDefault="001010D9">
      <w:pPr>
        <w:rPr>
          <w:i/>
          <w:iCs/>
        </w:rPr>
      </w:pPr>
      <w:r>
        <w:rPr>
          <w:i/>
          <w:iCs/>
        </w:rPr>
        <w:tab/>
      </w:r>
    </w:p>
    <w:p w:rsidR="001010D9" w:rsidRDefault="001010D9">
      <w:pPr>
        <w:jc w:val="both"/>
        <w:rPr>
          <w:i/>
          <w:iCs/>
        </w:rPr>
      </w:pPr>
      <w:r>
        <w:rPr>
          <w:i/>
          <w:iCs/>
        </w:rPr>
        <w:tab/>
        <w:t>1. Кратко опишите событие преступления: когда, как, при каких обстоятельствах был задержан и пропал без вести или был убит Ваш родственник (родственники).</w:t>
      </w:r>
    </w:p>
    <w:p w:rsidR="001010D9" w:rsidRDefault="001010D9">
      <w:pPr>
        <w:jc w:val="both"/>
      </w:pPr>
    </w:p>
    <w:p w:rsidR="001010D9" w:rsidRDefault="001010D9">
      <w:pPr>
        <w:jc w:val="both"/>
      </w:pPr>
    </w:p>
    <w:p w:rsidR="001010D9" w:rsidRDefault="001010D9">
      <w:pPr>
        <w:jc w:val="both"/>
        <w:rPr>
          <w:i/>
          <w:iCs/>
        </w:rPr>
      </w:pPr>
      <w:r>
        <w:rPr>
          <w:i/>
          <w:iCs/>
        </w:rPr>
        <w:tab/>
        <w:t>2. Расскажите о возбуждении уголовного дела:</w:t>
      </w:r>
    </w:p>
    <w:p w:rsidR="001010D9" w:rsidRDefault="001010D9">
      <w:pPr>
        <w:jc w:val="both"/>
      </w:pPr>
      <w:r>
        <w:tab/>
        <w:t xml:space="preserve">«__»______________________года ____________________________________________ </w:t>
      </w:r>
      <w:r>
        <w:rPr>
          <w:i/>
          <w:iCs/>
        </w:rPr>
        <w:tab/>
        <w:t>(дата возбуждения дела)</w:t>
      </w:r>
      <w:r>
        <w:tab/>
      </w:r>
      <w:r>
        <w:tab/>
      </w:r>
      <w:r>
        <w:tab/>
      </w:r>
      <w:r>
        <w:tab/>
      </w:r>
      <w:r>
        <w:tab/>
      </w:r>
    </w:p>
    <w:p w:rsidR="001010D9" w:rsidRDefault="001010D9">
      <w:pPr>
        <w:jc w:val="both"/>
      </w:pPr>
    </w:p>
    <w:p w:rsidR="001010D9" w:rsidRDefault="001010D9">
      <w:pPr>
        <w:jc w:val="both"/>
        <w:rPr>
          <w:i/>
          <w:iCs/>
        </w:rPr>
      </w:pPr>
      <w:r>
        <w:rPr>
          <w:i/>
          <w:iCs/>
        </w:rPr>
        <w:t>________________________________________________________________________________</w:t>
      </w:r>
    </w:p>
    <w:p w:rsidR="001010D9" w:rsidRDefault="001010D9">
      <w:pPr>
        <w:jc w:val="both"/>
        <w:rPr>
          <w:i/>
          <w:iCs/>
        </w:rPr>
      </w:pPr>
      <w:r>
        <w:rPr>
          <w:i/>
          <w:iCs/>
        </w:rPr>
        <w:tab/>
      </w:r>
      <w:r>
        <w:rPr>
          <w:i/>
          <w:iCs/>
        </w:rPr>
        <w:tab/>
      </w:r>
      <w:r>
        <w:rPr>
          <w:i/>
          <w:iCs/>
        </w:rPr>
        <w:tab/>
        <w:t>(название органа прокуратуры или следственного отдела)</w:t>
      </w:r>
    </w:p>
    <w:p w:rsidR="001010D9" w:rsidRDefault="001010D9">
      <w:pPr>
        <w:jc w:val="both"/>
      </w:pPr>
      <w:r>
        <w:t>возбуди</w:t>
      </w:r>
      <w:proofErr w:type="gramStart"/>
      <w:r>
        <w:t>л(</w:t>
      </w:r>
      <w:proofErr w:type="gramEnd"/>
      <w:r>
        <w:t>а) уголовное дело № ______________________по статье ___________ УК РФ по фактам описанным выше.</w:t>
      </w:r>
    </w:p>
    <w:p w:rsidR="001010D9" w:rsidRDefault="001010D9">
      <w:pPr>
        <w:jc w:val="both"/>
      </w:pPr>
    </w:p>
    <w:p w:rsidR="001010D9" w:rsidRDefault="001010D9">
      <w:pPr>
        <w:jc w:val="both"/>
        <w:rPr>
          <w:i/>
          <w:iCs/>
        </w:rPr>
      </w:pPr>
      <w:r>
        <w:tab/>
      </w:r>
      <w:r>
        <w:rPr>
          <w:i/>
          <w:iCs/>
        </w:rPr>
        <w:t>3. Если вы были признаны потерпевшим, укажите, когда и кто вас признал потерпевшим:</w:t>
      </w:r>
    </w:p>
    <w:p w:rsidR="001010D9" w:rsidRDefault="001010D9">
      <w:pPr>
        <w:jc w:val="both"/>
      </w:pPr>
    </w:p>
    <w:p w:rsidR="001010D9" w:rsidRDefault="001010D9">
      <w:pPr>
        <w:jc w:val="both"/>
      </w:pPr>
      <w:r>
        <w:t>«__»______________________года следователь_______________________________________</w:t>
      </w:r>
    </w:p>
    <w:p w:rsidR="001010D9" w:rsidRDefault="001010D9">
      <w:pPr>
        <w:jc w:val="both"/>
      </w:pPr>
      <w:r>
        <w:rPr>
          <w:i/>
          <w:iCs/>
        </w:rPr>
        <w:t>(дата признания потерпевшим)</w:t>
      </w:r>
      <w:r>
        <w:tab/>
      </w:r>
      <w:r>
        <w:tab/>
      </w:r>
      <w:r>
        <w:tab/>
      </w:r>
      <w:r>
        <w:tab/>
      </w:r>
      <w:r>
        <w:tab/>
      </w:r>
    </w:p>
    <w:p w:rsidR="001010D9" w:rsidRDefault="001010D9">
      <w:pPr>
        <w:jc w:val="both"/>
      </w:pPr>
    </w:p>
    <w:p w:rsidR="001010D9" w:rsidRDefault="001010D9">
      <w:pPr>
        <w:jc w:val="both"/>
        <w:rPr>
          <w:i/>
          <w:iCs/>
        </w:rPr>
      </w:pPr>
      <w:r>
        <w:rPr>
          <w:i/>
          <w:iCs/>
        </w:rPr>
        <w:t>________________________________________________________________________________</w:t>
      </w:r>
    </w:p>
    <w:p w:rsidR="001010D9" w:rsidRDefault="001010D9">
      <w:pPr>
        <w:jc w:val="both"/>
        <w:rPr>
          <w:i/>
          <w:iCs/>
        </w:rPr>
      </w:pPr>
      <w:r>
        <w:rPr>
          <w:i/>
          <w:iCs/>
        </w:rPr>
        <w:tab/>
      </w:r>
      <w:r>
        <w:rPr>
          <w:i/>
          <w:iCs/>
        </w:rPr>
        <w:tab/>
      </w:r>
      <w:r>
        <w:rPr>
          <w:i/>
          <w:iCs/>
        </w:rPr>
        <w:tab/>
        <w:t>(название органа прокуратуры или следственного отдела)</w:t>
      </w:r>
    </w:p>
    <w:p w:rsidR="001010D9" w:rsidRDefault="001010D9">
      <w:pPr>
        <w:jc w:val="both"/>
      </w:pPr>
      <w:r>
        <w:t>признал меня потерпевши</w:t>
      </w:r>
      <w:proofErr w:type="gramStart"/>
      <w:r>
        <w:t>м(</w:t>
      </w:r>
      <w:proofErr w:type="gramEnd"/>
      <w:r>
        <w:t>ей).</w:t>
      </w:r>
    </w:p>
    <w:p w:rsidR="001010D9" w:rsidRDefault="001010D9">
      <w:pPr>
        <w:jc w:val="both"/>
      </w:pPr>
    </w:p>
    <w:p w:rsidR="001010D9" w:rsidRDefault="001010D9">
      <w:pPr>
        <w:jc w:val="both"/>
        <w:rPr>
          <w:i/>
          <w:iCs/>
        </w:rPr>
      </w:pPr>
      <w:r>
        <w:tab/>
      </w:r>
      <w:r>
        <w:rPr>
          <w:i/>
          <w:iCs/>
        </w:rPr>
        <w:t>4. Далее необходимо рассказать о постановлении Европейского Суда по вашему делу:</w:t>
      </w:r>
    </w:p>
    <w:p w:rsidR="001010D9" w:rsidRDefault="001010D9">
      <w:pPr>
        <w:jc w:val="both"/>
      </w:pPr>
    </w:p>
    <w:p w:rsidR="001010D9" w:rsidRDefault="001010D9">
      <w:pPr>
        <w:jc w:val="both"/>
        <w:rPr>
          <w:i/>
          <w:iCs/>
        </w:rPr>
      </w:pPr>
      <w:r>
        <w:tab/>
        <w:t>Европейский Суд по правам человека вынес по моему делу постановление от ____________</w:t>
      </w:r>
      <w:r>
        <w:rPr>
          <w:i/>
          <w:iCs/>
        </w:rPr>
        <w:t xml:space="preserve">________ </w:t>
      </w:r>
      <w:r>
        <w:t>года ____________________________________________________.</w:t>
      </w:r>
      <w:r>
        <w:tab/>
      </w:r>
      <w:r>
        <w:rPr>
          <w:i/>
          <w:iCs/>
        </w:rPr>
        <w:t>(указать дату)</w:t>
      </w:r>
      <w:r>
        <w:rPr>
          <w:i/>
          <w:iCs/>
        </w:rPr>
        <w:tab/>
      </w:r>
      <w:r>
        <w:rPr>
          <w:i/>
          <w:iCs/>
        </w:rPr>
        <w:tab/>
      </w:r>
      <w:r>
        <w:rPr>
          <w:i/>
          <w:iCs/>
        </w:rPr>
        <w:tab/>
        <w:t>(указать название дела)</w:t>
      </w:r>
    </w:p>
    <w:p w:rsidR="001010D9" w:rsidRDefault="001010D9">
      <w:pPr>
        <w:jc w:val="both"/>
      </w:pPr>
      <w:r>
        <w:t>В постановлении Европейский Суд пришел к выводу о том, что предварительное расследование по уголовному делу было неэффективным.</w:t>
      </w:r>
    </w:p>
    <w:p w:rsidR="001010D9" w:rsidRDefault="001010D9">
      <w:pPr>
        <w:jc w:val="both"/>
      </w:pPr>
    </w:p>
    <w:p w:rsidR="001010D9" w:rsidRDefault="001010D9">
      <w:pPr>
        <w:jc w:val="both"/>
        <w:rPr>
          <w:i/>
          <w:iCs/>
        </w:rPr>
      </w:pPr>
      <w:r>
        <w:tab/>
        <w:t>5</w:t>
      </w:r>
      <w:r>
        <w:rPr>
          <w:i/>
          <w:iCs/>
        </w:rPr>
        <w:t xml:space="preserve">. Далее напишите, какие действия сотрудников следственного отдела являются незаконными и необоснованными и почему, или какие действия они должны были сделать, но </w:t>
      </w:r>
      <w:r>
        <w:rPr>
          <w:i/>
          <w:iCs/>
        </w:rPr>
        <w:lastRenderedPageBreak/>
        <w:t xml:space="preserve">не сделали. </w:t>
      </w:r>
    </w:p>
    <w:p w:rsidR="001010D9" w:rsidRDefault="001010D9">
      <w:pPr>
        <w:jc w:val="both"/>
        <w:rPr>
          <w:i/>
          <w:iCs/>
        </w:rPr>
      </w:pPr>
    </w:p>
    <w:p w:rsidR="001010D9" w:rsidRDefault="001010D9">
      <w:pPr>
        <w:jc w:val="both"/>
        <w:rPr>
          <w:i/>
          <w:iCs/>
        </w:rPr>
      </w:pPr>
      <w:r>
        <w:rPr>
          <w:i/>
          <w:iCs/>
        </w:rPr>
        <w:tab/>
        <w:t xml:space="preserve">6. Изложите, когда и кем были осуществлены эти неправомерные действия (или укажите период бездействия). </w:t>
      </w:r>
    </w:p>
    <w:p w:rsidR="001010D9" w:rsidRDefault="001010D9">
      <w:pPr>
        <w:jc w:val="both"/>
      </w:pPr>
    </w:p>
    <w:p w:rsidR="001010D9" w:rsidRDefault="001010D9">
      <w:pPr>
        <w:jc w:val="both"/>
        <w:rPr>
          <w:i/>
          <w:iCs/>
        </w:rPr>
      </w:pPr>
      <w:r>
        <w:rPr>
          <w:i/>
          <w:iCs/>
        </w:rPr>
        <w:tab/>
        <w:t>7. Далее укажите следующее:</w:t>
      </w:r>
    </w:p>
    <w:p w:rsidR="001010D9" w:rsidRDefault="001010D9">
      <w:pPr>
        <w:jc w:val="both"/>
      </w:pPr>
    </w:p>
    <w:p w:rsidR="001010D9" w:rsidRDefault="001010D9">
      <w:pPr>
        <w:jc w:val="both"/>
      </w:pPr>
      <w:r>
        <w:t>Считаю, что вышеуказанные действия (бездействие) сотрудников _______________________</w:t>
      </w:r>
    </w:p>
    <w:p w:rsidR="001010D9" w:rsidRDefault="001010D9">
      <w:pPr>
        <w:jc w:val="both"/>
      </w:pPr>
      <w:r>
        <w:t>________________________________________________________________________________</w:t>
      </w:r>
    </w:p>
    <w:p w:rsidR="001010D9" w:rsidRDefault="001010D9">
      <w:pPr>
        <w:jc w:val="both"/>
        <w:rPr>
          <w:i/>
          <w:iCs/>
        </w:rPr>
      </w:pPr>
      <w:r>
        <w:tab/>
      </w:r>
      <w:r>
        <w:tab/>
      </w:r>
      <w:r>
        <w:tab/>
      </w:r>
      <w:r>
        <w:rPr>
          <w:i/>
          <w:iCs/>
        </w:rPr>
        <w:t>(название следственного отдела)</w:t>
      </w:r>
    </w:p>
    <w:p w:rsidR="001010D9" w:rsidRDefault="001010D9">
      <w:pPr>
        <w:jc w:val="both"/>
      </w:pPr>
      <w:r>
        <w:t>являются незаконными и необоснованными.</w:t>
      </w:r>
    </w:p>
    <w:p w:rsidR="001010D9" w:rsidRDefault="001010D9">
      <w:pPr>
        <w:jc w:val="both"/>
      </w:pPr>
    </w:p>
    <w:p w:rsidR="001010D9" w:rsidRDefault="001010D9">
      <w:pPr>
        <w:jc w:val="both"/>
      </w:pPr>
      <w:r>
        <w:t xml:space="preserve">На основании вышеизложенного и в соответствии со ст. ст. 123 и 125 УПК РФ </w:t>
      </w:r>
    </w:p>
    <w:p w:rsidR="001010D9" w:rsidRDefault="001010D9">
      <w:pPr>
        <w:jc w:val="both"/>
      </w:pPr>
    </w:p>
    <w:p w:rsidR="001010D9" w:rsidRDefault="001010D9">
      <w:pPr>
        <w:jc w:val="both"/>
      </w:pPr>
      <w:r>
        <w:t>прошу:</w:t>
      </w:r>
    </w:p>
    <w:p w:rsidR="001010D9" w:rsidRDefault="001010D9">
      <w:pPr>
        <w:jc w:val="both"/>
      </w:pPr>
    </w:p>
    <w:p w:rsidR="001010D9" w:rsidRDefault="001010D9">
      <w:pPr>
        <w:jc w:val="both"/>
      </w:pPr>
      <w:r>
        <w:t>·</w:t>
      </w:r>
      <w:r>
        <w:tab/>
        <w:t xml:space="preserve">признать незаконными и необоснованными действия (бездействие) сотрудников _____________________________________________________________следственного отдела. </w:t>
      </w:r>
    </w:p>
    <w:p w:rsidR="001010D9" w:rsidRDefault="001010D9">
      <w:pPr>
        <w:jc w:val="both"/>
        <w:rPr>
          <w:i/>
          <w:iCs/>
        </w:rPr>
      </w:pPr>
      <w:r>
        <w:tab/>
      </w:r>
      <w:r>
        <w:tab/>
      </w:r>
      <w:r>
        <w:tab/>
      </w:r>
      <w:r>
        <w:rPr>
          <w:i/>
          <w:iCs/>
        </w:rPr>
        <w:t>(название следственного отдела)</w:t>
      </w:r>
    </w:p>
    <w:p w:rsidR="001010D9" w:rsidRDefault="001010D9">
      <w:pPr>
        <w:jc w:val="both"/>
      </w:pPr>
    </w:p>
    <w:p w:rsidR="001010D9" w:rsidRDefault="001010D9">
      <w:pPr>
        <w:jc w:val="both"/>
        <w:rPr>
          <w:i/>
          <w:iCs/>
        </w:rPr>
      </w:pPr>
      <w:r>
        <w:t>·</w:t>
      </w:r>
      <w:r>
        <w:tab/>
        <w:t>обязать __________________________________________________следственный отдел</w:t>
      </w:r>
      <w:r>
        <w:tab/>
      </w:r>
      <w:r>
        <w:tab/>
      </w:r>
      <w:r>
        <w:tab/>
      </w:r>
      <w:r>
        <w:rPr>
          <w:i/>
          <w:iCs/>
        </w:rPr>
        <w:t xml:space="preserve">(название </w:t>
      </w:r>
      <w:proofErr w:type="spellStart"/>
      <w:r>
        <w:rPr>
          <w:i/>
          <w:iCs/>
        </w:rPr>
        <w:t>следственого</w:t>
      </w:r>
      <w:proofErr w:type="spellEnd"/>
      <w:r>
        <w:rPr>
          <w:i/>
          <w:iCs/>
        </w:rPr>
        <w:t xml:space="preserve"> отдела)</w:t>
      </w:r>
    </w:p>
    <w:p w:rsidR="001010D9" w:rsidRDefault="001010D9">
      <w:pPr>
        <w:jc w:val="both"/>
        <w:rPr>
          <w:i/>
          <w:iCs/>
        </w:rPr>
      </w:pPr>
      <w:r>
        <w:t xml:space="preserve"> возобновить предварительное следствие по уголовному делу № _____ </w:t>
      </w:r>
      <w:r>
        <w:rPr>
          <w:i/>
          <w:iCs/>
        </w:rPr>
        <w:t>(этот пункт указать, если предварительное следствие приостановлено),</w:t>
      </w:r>
    </w:p>
    <w:p w:rsidR="001010D9" w:rsidRDefault="001010D9">
      <w:pPr>
        <w:jc w:val="both"/>
      </w:pPr>
    </w:p>
    <w:p w:rsidR="001010D9" w:rsidRDefault="001010D9">
      <w:pPr>
        <w:jc w:val="both"/>
      </w:pPr>
      <w:r>
        <w:t>·</w:t>
      </w:r>
      <w:r>
        <w:tab/>
        <w:t>обязать __________________________________________________следственный отдел</w:t>
      </w:r>
    </w:p>
    <w:p w:rsidR="001010D9" w:rsidRDefault="001010D9">
      <w:pPr>
        <w:jc w:val="both"/>
        <w:rPr>
          <w:i/>
          <w:iCs/>
        </w:rPr>
      </w:pPr>
      <w:r>
        <w:tab/>
      </w:r>
      <w:r>
        <w:tab/>
      </w:r>
      <w:r>
        <w:rPr>
          <w:i/>
          <w:iCs/>
        </w:rPr>
        <w:tab/>
        <w:t>(название следственного отдела)</w:t>
      </w:r>
    </w:p>
    <w:p w:rsidR="001010D9" w:rsidRDefault="001010D9">
      <w:pPr>
        <w:jc w:val="both"/>
      </w:pPr>
      <w:r>
        <w:t>провести все необходимые следственные действия,</w:t>
      </w:r>
    </w:p>
    <w:p w:rsidR="001010D9" w:rsidRDefault="001010D9">
      <w:pPr>
        <w:jc w:val="both"/>
      </w:pPr>
    </w:p>
    <w:p w:rsidR="001010D9" w:rsidRDefault="001010D9">
      <w:pPr>
        <w:jc w:val="both"/>
      </w:pPr>
      <w:r>
        <w:t>·</w:t>
      </w:r>
      <w:r>
        <w:tab/>
        <w:t>обязать __________________________________________________следственный отдел</w:t>
      </w:r>
    </w:p>
    <w:p w:rsidR="001010D9" w:rsidRDefault="001010D9">
      <w:pPr>
        <w:jc w:val="both"/>
        <w:rPr>
          <w:i/>
          <w:iCs/>
        </w:rPr>
      </w:pPr>
      <w:r>
        <w:tab/>
      </w:r>
      <w:r>
        <w:tab/>
      </w:r>
      <w:r>
        <w:rPr>
          <w:i/>
          <w:iCs/>
        </w:rPr>
        <w:tab/>
        <w:t>(название следственного отдела)</w:t>
      </w:r>
    </w:p>
    <w:p w:rsidR="001010D9" w:rsidRDefault="001010D9">
      <w:pPr>
        <w:jc w:val="both"/>
      </w:pPr>
      <w:r>
        <w:t>провести всестороннее, полное и объективное расследование по вышеизложенным фактам с целью установить обстоятельства преступления, а также лиц, подлежащих привлечению к уголовной ответственности.</w:t>
      </w:r>
    </w:p>
    <w:p w:rsidR="001010D9" w:rsidRDefault="001010D9">
      <w:pPr>
        <w:jc w:val="both"/>
      </w:pPr>
    </w:p>
    <w:p w:rsidR="001010D9" w:rsidRDefault="001010D9">
      <w:pPr>
        <w:jc w:val="both"/>
      </w:pPr>
    </w:p>
    <w:p w:rsidR="001010D9" w:rsidRDefault="001010D9">
      <w:pPr>
        <w:rPr>
          <w:u w:val="single"/>
        </w:rPr>
      </w:pPr>
      <w:r>
        <w:rPr>
          <w:u w:val="single"/>
        </w:rPr>
        <w:t>Приложение</w:t>
      </w:r>
    </w:p>
    <w:p w:rsidR="001010D9" w:rsidRDefault="001010D9">
      <w:pPr>
        <w:jc w:val="both"/>
      </w:pPr>
    </w:p>
    <w:p w:rsidR="001010D9" w:rsidRDefault="001010D9">
      <w:pPr>
        <w:jc w:val="both"/>
        <w:rPr>
          <w:i/>
          <w:iCs/>
        </w:rPr>
      </w:pPr>
      <w:r>
        <w:tab/>
      </w:r>
      <w:r>
        <w:rPr>
          <w:i/>
          <w:iCs/>
        </w:rPr>
        <w:t>В приложении перечислите (и приложите к жалобе) документы, на которые Вы ссылались по тексту, копии ваших заявлений, ходатайств, копии ответов на них и другие документы, подтверждающие неправомерность и необоснованность действий (бездействия) следственных работников.</w:t>
      </w:r>
    </w:p>
    <w:p w:rsidR="001010D9" w:rsidRDefault="001010D9">
      <w:pPr>
        <w:jc w:val="both"/>
      </w:pPr>
    </w:p>
    <w:p w:rsidR="001010D9" w:rsidRDefault="001010D9">
      <w:pPr>
        <w:jc w:val="both"/>
      </w:pPr>
    </w:p>
    <w:p w:rsidR="001010D9" w:rsidRDefault="001010D9">
      <w:r>
        <w:t>__________________________________</w:t>
      </w:r>
    </w:p>
    <w:p w:rsidR="001010D9" w:rsidRDefault="001010D9"/>
    <w:p w:rsidR="001010D9" w:rsidRDefault="001010D9">
      <w:r>
        <w:t>__________________________________</w:t>
      </w:r>
    </w:p>
    <w:p w:rsidR="001010D9" w:rsidRDefault="001010D9">
      <w:pPr>
        <w:rPr>
          <w:i/>
          <w:iCs/>
        </w:rPr>
      </w:pPr>
      <w:r>
        <w:rPr>
          <w:i/>
          <w:iCs/>
        </w:rPr>
        <w:t>(дата, подпись, расшифровка подписи)</w:t>
      </w:r>
    </w:p>
    <w:p w:rsidR="001010D9" w:rsidRDefault="001010D9">
      <w:pPr>
        <w:pageBreakBefore/>
        <w:jc w:val="right"/>
        <w:rPr>
          <w:i/>
          <w:iCs/>
        </w:rPr>
      </w:pPr>
      <w:r>
        <w:rPr>
          <w:i/>
          <w:iCs/>
        </w:rPr>
        <w:lastRenderedPageBreak/>
        <w:t>Приложение 5</w:t>
      </w:r>
    </w:p>
    <w:p w:rsidR="001010D9" w:rsidRDefault="001010D9">
      <w:pPr>
        <w:jc w:val="right"/>
        <w:rPr>
          <w:i/>
          <w:iCs/>
        </w:rPr>
      </w:pPr>
    </w:p>
    <w:p w:rsidR="001010D9" w:rsidRDefault="001010D9">
      <w:pPr>
        <w:jc w:val="right"/>
      </w:pPr>
      <w:r>
        <w:t>В _______________________________________</w:t>
      </w:r>
    </w:p>
    <w:p w:rsidR="001010D9" w:rsidRDefault="001010D9">
      <w:pPr>
        <w:jc w:val="right"/>
        <w:rPr>
          <w:i/>
          <w:iCs/>
        </w:rPr>
      </w:pPr>
      <w:r>
        <w:rPr>
          <w:i/>
          <w:iCs/>
        </w:rPr>
        <w:t>(название суда, в который подаете жалобу)</w:t>
      </w:r>
    </w:p>
    <w:p w:rsidR="001010D9" w:rsidRDefault="001010D9">
      <w:pPr>
        <w:jc w:val="right"/>
      </w:pPr>
      <w:r>
        <w:t>_________________________________________</w:t>
      </w:r>
    </w:p>
    <w:p w:rsidR="001010D9" w:rsidRDefault="001010D9">
      <w:pPr>
        <w:jc w:val="right"/>
        <w:rPr>
          <w:i/>
          <w:iCs/>
        </w:rPr>
      </w:pPr>
      <w:r>
        <w:rPr>
          <w:i/>
          <w:iCs/>
        </w:rPr>
        <w:t>(адрес суда)</w:t>
      </w:r>
    </w:p>
    <w:p w:rsidR="001010D9" w:rsidRDefault="001010D9">
      <w:pPr>
        <w:jc w:val="right"/>
      </w:pPr>
    </w:p>
    <w:p w:rsidR="001010D9" w:rsidRDefault="001010D9">
      <w:pPr>
        <w:jc w:val="right"/>
      </w:pPr>
      <w:r>
        <w:t>От ______________________________________</w:t>
      </w:r>
    </w:p>
    <w:p w:rsidR="001010D9" w:rsidRDefault="001010D9">
      <w:pPr>
        <w:jc w:val="right"/>
      </w:pPr>
      <w:r>
        <w:t>(ваше Ф.И.О.)</w:t>
      </w:r>
    </w:p>
    <w:p w:rsidR="001010D9" w:rsidRDefault="001010D9">
      <w:pPr>
        <w:jc w:val="right"/>
      </w:pPr>
    </w:p>
    <w:p w:rsidR="001010D9" w:rsidRDefault="001010D9">
      <w:pPr>
        <w:jc w:val="right"/>
      </w:pPr>
      <w:r>
        <w:t>проживающег</w:t>
      </w:r>
      <w:proofErr w:type="gramStart"/>
      <w:r>
        <w:t>о(</w:t>
      </w:r>
      <w:proofErr w:type="gramEnd"/>
      <w:r>
        <w:t>ей) по адресу</w:t>
      </w:r>
    </w:p>
    <w:p w:rsidR="001010D9" w:rsidRDefault="001010D9">
      <w:pPr>
        <w:jc w:val="right"/>
      </w:pPr>
      <w:r>
        <w:t>______________________________________</w:t>
      </w:r>
    </w:p>
    <w:p w:rsidR="001010D9" w:rsidRDefault="001010D9">
      <w:pPr>
        <w:jc w:val="right"/>
        <w:rPr>
          <w:i/>
          <w:iCs/>
        </w:rPr>
      </w:pPr>
      <w:r>
        <w:rPr>
          <w:i/>
          <w:iCs/>
        </w:rPr>
        <w:t>(ваш адрес)</w:t>
      </w:r>
    </w:p>
    <w:p w:rsidR="001010D9" w:rsidRDefault="001010D9">
      <w:pPr>
        <w:jc w:val="center"/>
        <w:rPr>
          <w:b/>
          <w:bCs/>
        </w:rPr>
      </w:pPr>
    </w:p>
    <w:p w:rsidR="001010D9" w:rsidRDefault="001010D9">
      <w:pPr>
        <w:jc w:val="center"/>
        <w:rPr>
          <w:b/>
          <w:bCs/>
        </w:rPr>
      </w:pPr>
    </w:p>
    <w:p w:rsidR="001010D9" w:rsidRDefault="001010D9">
      <w:pPr>
        <w:jc w:val="center"/>
        <w:rPr>
          <w:b/>
          <w:bCs/>
        </w:rPr>
      </w:pPr>
      <w:r>
        <w:rPr>
          <w:b/>
          <w:bCs/>
        </w:rPr>
        <w:t>КАССАЦИОННАЯ ЖАЛОБА</w:t>
      </w:r>
    </w:p>
    <w:p w:rsidR="001010D9" w:rsidRDefault="001010D9">
      <w:pPr>
        <w:jc w:val="center"/>
        <w:rPr>
          <w:b/>
          <w:bCs/>
        </w:rPr>
      </w:pPr>
    </w:p>
    <w:p w:rsidR="001010D9" w:rsidRDefault="001010D9">
      <w:pPr>
        <w:jc w:val="center"/>
        <w:rPr>
          <w:b/>
          <w:bCs/>
        </w:rPr>
      </w:pPr>
    </w:p>
    <w:p w:rsidR="001010D9" w:rsidRDefault="001010D9"/>
    <w:p w:rsidR="001010D9" w:rsidRDefault="001010D9">
      <w:pPr>
        <w:jc w:val="both"/>
        <w:rPr>
          <w:i/>
          <w:iCs/>
        </w:rPr>
      </w:pPr>
      <w:r>
        <w:rPr>
          <w:i/>
          <w:iCs/>
        </w:rPr>
        <w:tab/>
        <w:t>1. Опишите постановление, которые вы обжалуете:</w:t>
      </w:r>
    </w:p>
    <w:p w:rsidR="001010D9" w:rsidRDefault="001010D9">
      <w:pPr>
        <w:jc w:val="both"/>
        <w:rPr>
          <w:i/>
          <w:iCs/>
        </w:rPr>
      </w:pPr>
    </w:p>
    <w:p w:rsidR="001010D9" w:rsidRDefault="001010D9">
      <w:pPr>
        <w:jc w:val="both"/>
        <w:rPr>
          <w:i/>
          <w:iCs/>
        </w:rPr>
      </w:pPr>
      <w:r>
        <w:tab/>
        <w:t>«__»______________________года _________________________________________ суд</w:t>
      </w:r>
      <w:r>
        <w:rPr>
          <w:i/>
          <w:iCs/>
        </w:rPr>
        <w:tab/>
        <w:t xml:space="preserve">(дата </w:t>
      </w:r>
      <w:proofErr w:type="spellStart"/>
      <w:r>
        <w:rPr>
          <w:i/>
          <w:iCs/>
        </w:rPr>
        <w:t>постановленя</w:t>
      </w:r>
      <w:proofErr w:type="spellEnd"/>
      <w:r>
        <w:rPr>
          <w:i/>
          <w:iCs/>
        </w:rPr>
        <w:t>)</w:t>
      </w:r>
      <w:r>
        <w:tab/>
      </w:r>
      <w:r>
        <w:rPr>
          <w:i/>
          <w:iCs/>
        </w:rPr>
        <w:tab/>
      </w:r>
      <w:r>
        <w:rPr>
          <w:i/>
          <w:iCs/>
        </w:rPr>
        <w:tab/>
      </w:r>
      <w:r>
        <w:rPr>
          <w:i/>
          <w:iCs/>
        </w:rPr>
        <w:tab/>
        <w:t>(название суда)</w:t>
      </w:r>
    </w:p>
    <w:p w:rsidR="001010D9" w:rsidRDefault="001010D9">
      <w:pPr>
        <w:jc w:val="both"/>
      </w:pPr>
      <w:r>
        <w:t xml:space="preserve">вынес постановление об ____________________________ в удовлетворении моей жалобы </w:t>
      </w:r>
      <w:proofErr w:type="gramStart"/>
      <w:r>
        <w:t>от</w:t>
      </w:r>
      <w:proofErr w:type="gramEnd"/>
    </w:p>
    <w:p w:rsidR="001010D9" w:rsidRDefault="001010D9">
      <w:pPr>
        <w:jc w:val="both"/>
        <w:rPr>
          <w:i/>
          <w:iCs/>
        </w:rPr>
      </w:pPr>
      <w:r>
        <w:tab/>
      </w:r>
      <w:r>
        <w:tab/>
      </w:r>
      <w:r>
        <w:tab/>
      </w:r>
      <w:r>
        <w:tab/>
      </w:r>
      <w:r>
        <w:rPr>
          <w:i/>
          <w:iCs/>
        </w:rPr>
        <w:t>(</w:t>
      </w:r>
      <w:proofErr w:type="gramStart"/>
      <w:r>
        <w:rPr>
          <w:i/>
          <w:iCs/>
        </w:rPr>
        <w:t>отказе</w:t>
      </w:r>
      <w:proofErr w:type="gramEnd"/>
      <w:r>
        <w:rPr>
          <w:i/>
          <w:iCs/>
        </w:rPr>
        <w:t xml:space="preserve"> или частичном отказе)</w:t>
      </w:r>
    </w:p>
    <w:p w:rsidR="001010D9" w:rsidRDefault="001010D9">
      <w:pPr>
        <w:jc w:val="both"/>
      </w:pPr>
    </w:p>
    <w:p w:rsidR="001010D9" w:rsidRDefault="001010D9">
      <w:pPr>
        <w:jc w:val="both"/>
        <w:rPr>
          <w:i/>
          <w:iCs/>
        </w:rPr>
      </w:pPr>
      <w:r>
        <w:rPr>
          <w:u w:val="single"/>
        </w:rPr>
        <w:t>________________</w:t>
      </w:r>
      <w:r>
        <w:t xml:space="preserve"> года на действия и бездействие ____________________________________.</w:t>
      </w:r>
      <w:r>
        <w:rPr>
          <w:i/>
          <w:iCs/>
        </w:rPr>
        <w:t>(дата жалобы)</w:t>
      </w:r>
    </w:p>
    <w:p w:rsidR="001010D9" w:rsidRDefault="001010D9">
      <w:pPr>
        <w:jc w:val="both"/>
        <w:rPr>
          <w:u w:val="single"/>
        </w:rPr>
      </w:pPr>
      <w:r>
        <w:t>______________________________________________________________________________</w:t>
      </w:r>
      <w:r>
        <w:rPr>
          <w:u w:val="single"/>
        </w:rPr>
        <w:t xml:space="preserve"> </w:t>
      </w:r>
    </w:p>
    <w:p w:rsidR="001010D9" w:rsidRDefault="001010D9">
      <w:pPr>
        <w:jc w:val="both"/>
        <w:rPr>
          <w:i/>
          <w:iCs/>
        </w:rPr>
      </w:pPr>
      <w:r>
        <w:rPr>
          <w:i/>
          <w:iCs/>
        </w:rPr>
        <w:tab/>
      </w:r>
      <w:r>
        <w:rPr>
          <w:i/>
          <w:iCs/>
        </w:rPr>
        <w:tab/>
      </w:r>
      <w:r>
        <w:rPr>
          <w:i/>
          <w:iCs/>
        </w:rPr>
        <w:tab/>
        <w:t>(название прокуратуры или следственного отдела)</w:t>
      </w:r>
    </w:p>
    <w:p w:rsidR="001010D9" w:rsidRDefault="001010D9">
      <w:pPr>
        <w:jc w:val="both"/>
      </w:pPr>
    </w:p>
    <w:p w:rsidR="001010D9" w:rsidRDefault="001010D9">
      <w:pPr>
        <w:jc w:val="both"/>
      </w:pPr>
    </w:p>
    <w:p w:rsidR="001010D9" w:rsidRDefault="001010D9">
      <w:pPr>
        <w:jc w:val="both"/>
        <w:rPr>
          <w:i/>
          <w:iCs/>
        </w:rPr>
      </w:pPr>
      <w:r>
        <w:tab/>
      </w:r>
      <w:r>
        <w:rPr>
          <w:i/>
          <w:iCs/>
        </w:rPr>
        <w:t xml:space="preserve">2. Если вы получили постановление больше, чем через 10 дней после того, как оно было вынесено, укажите точную дату получения постановления на руки. В этом случае обязательно приложите копию </w:t>
      </w:r>
      <w:proofErr w:type="spellStart"/>
      <w:r>
        <w:rPr>
          <w:i/>
          <w:iCs/>
        </w:rPr>
        <w:t>конвера</w:t>
      </w:r>
      <w:proofErr w:type="spellEnd"/>
      <w:r>
        <w:rPr>
          <w:i/>
          <w:iCs/>
        </w:rPr>
        <w:t xml:space="preserve"> со штампом, который подтверждает указанную вами дату.</w:t>
      </w:r>
    </w:p>
    <w:p w:rsidR="001010D9" w:rsidRDefault="001010D9">
      <w:pPr>
        <w:jc w:val="both"/>
      </w:pPr>
    </w:p>
    <w:p w:rsidR="001010D9" w:rsidRDefault="001010D9">
      <w:pPr>
        <w:jc w:val="both"/>
      </w:pPr>
    </w:p>
    <w:p w:rsidR="001010D9" w:rsidRDefault="001010D9">
      <w:pPr>
        <w:jc w:val="both"/>
        <w:rPr>
          <w:i/>
          <w:iCs/>
        </w:rPr>
      </w:pPr>
      <w:r>
        <w:tab/>
        <w:t>3</w:t>
      </w:r>
      <w:r>
        <w:rPr>
          <w:i/>
          <w:iCs/>
        </w:rPr>
        <w:t xml:space="preserve">. Далее </w:t>
      </w:r>
      <w:proofErr w:type="gramStart"/>
      <w:r>
        <w:rPr>
          <w:i/>
          <w:iCs/>
        </w:rPr>
        <w:t>изложите</w:t>
      </w:r>
      <w:proofErr w:type="gramEnd"/>
      <w:r>
        <w:rPr>
          <w:i/>
          <w:iCs/>
        </w:rPr>
        <w:t xml:space="preserve"> по какой причине вы считаете, что постановление суда должно быть отменено. Начните так:</w:t>
      </w:r>
    </w:p>
    <w:p w:rsidR="001010D9" w:rsidRDefault="001010D9">
      <w:pPr>
        <w:jc w:val="both"/>
      </w:pPr>
    </w:p>
    <w:p w:rsidR="001010D9" w:rsidRDefault="001010D9">
      <w:pPr>
        <w:jc w:val="both"/>
      </w:pPr>
      <w:r>
        <w:rPr>
          <w:i/>
          <w:iCs/>
        </w:rPr>
        <w:tab/>
      </w:r>
      <w:r>
        <w:t xml:space="preserve">Постановление в части отказа </w:t>
      </w:r>
      <w:proofErr w:type="gramStart"/>
      <w:r>
        <w:t>в</w:t>
      </w:r>
      <w:proofErr w:type="gramEnd"/>
      <w:r>
        <w:t>_______________________________________________</w:t>
      </w:r>
    </w:p>
    <w:p w:rsidR="001010D9" w:rsidRDefault="001010D9">
      <w:pPr>
        <w:jc w:val="both"/>
        <w:rPr>
          <w:i/>
          <w:iCs/>
        </w:rPr>
      </w:pPr>
      <w:r>
        <w:rPr>
          <w:i/>
          <w:iCs/>
        </w:rPr>
        <w:tab/>
      </w:r>
      <w:r>
        <w:rPr>
          <w:i/>
          <w:iCs/>
        </w:rPr>
        <w:tab/>
      </w:r>
      <w:r>
        <w:rPr>
          <w:i/>
          <w:iCs/>
        </w:rPr>
        <w:tab/>
      </w:r>
      <w:r>
        <w:rPr>
          <w:i/>
          <w:iCs/>
        </w:rPr>
        <w:tab/>
        <w:t>(описать в чем конкретно отказал вам суд, и что вы обжалуете)</w:t>
      </w:r>
    </w:p>
    <w:p w:rsidR="001010D9" w:rsidRDefault="001010D9">
      <w:pPr>
        <w:jc w:val="both"/>
      </w:pPr>
      <w:r>
        <w:t>считаю незаконным и необоснованным по следующим основаниям.</w:t>
      </w:r>
    </w:p>
    <w:p w:rsidR="001010D9" w:rsidRDefault="001010D9">
      <w:pPr>
        <w:jc w:val="both"/>
      </w:pPr>
    </w:p>
    <w:p w:rsidR="001010D9" w:rsidRDefault="001010D9">
      <w:pPr>
        <w:jc w:val="both"/>
      </w:pPr>
    </w:p>
    <w:p w:rsidR="001010D9" w:rsidRDefault="001010D9">
      <w:pPr>
        <w:jc w:val="both"/>
        <w:rPr>
          <w:i/>
          <w:iCs/>
        </w:rPr>
      </w:pPr>
      <w:r>
        <w:rPr>
          <w:i/>
          <w:iCs/>
        </w:rPr>
        <w:tab/>
        <w:t>4. Далее укажите следующее:</w:t>
      </w:r>
    </w:p>
    <w:p w:rsidR="001010D9" w:rsidRDefault="001010D9">
      <w:pPr>
        <w:jc w:val="both"/>
      </w:pPr>
    </w:p>
    <w:p w:rsidR="001010D9" w:rsidRDefault="001010D9">
      <w:pPr>
        <w:jc w:val="both"/>
        <w:rPr>
          <w:i/>
          <w:iCs/>
        </w:rPr>
      </w:pPr>
      <w:r>
        <w:tab/>
        <w:t xml:space="preserve">Считаю, что в связи с </w:t>
      </w:r>
      <w:proofErr w:type="gramStart"/>
      <w:r>
        <w:t>изложенным</w:t>
      </w:r>
      <w:proofErr w:type="gramEnd"/>
      <w:r>
        <w:t xml:space="preserve"> постановление _____________________________ </w:t>
      </w:r>
      <w:r>
        <w:tab/>
      </w:r>
      <w:r>
        <w:tab/>
      </w:r>
      <w:r>
        <w:tab/>
      </w:r>
      <w:r>
        <w:tab/>
      </w:r>
      <w:r>
        <w:tab/>
      </w:r>
      <w:r>
        <w:tab/>
      </w:r>
      <w:r>
        <w:tab/>
      </w:r>
      <w:r>
        <w:tab/>
      </w:r>
      <w:r>
        <w:tab/>
      </w:r>
      <w:r>
        <w:tab/>
      </w:r>
      <w:r>
        <w:rPr>
          <w:i/>
          <w:iCs/>
        </w:rPr>
        <w:t>(название суда)</w:t>
      </w:r>
    </w:p>
    <w:p w:rsidR="001010D9" w:rsidRDefault="001010D9">
      <w:pPr>
        <w:jc w:val="both"/>
      </w:pPr>
      <w:r>
        <w:t xml:space="preserve">суда от«__»____________________года подлежит отмене. </w:t>
      </w:r>
    </w:p>
    <w:p w:rsidR="001010D9" w:rsidRDefault="001010D9">
      <w:pPr>
        <w:jc w:val="both"/>
        <w:rPr>
          <w:i/>
          <w:iCs/>
        </w:rPr>
      </w:pPr>
      <w:r>
        <w:rPr>
          <w:i/>
          <w:iCs/>
        </w:rPr>
        <w:tab/>
      </w:r>
      <w:r>
        <w:rPr>
          <w:i/>
          <w:iCs/>
        </w:rPr>
        <w:tab/>
        <w:t xml:space="preserve">(дата </w:t>
      </w:r>
      <w:proofErr w:type="spellStart"/>
      <w:r>
        <w:rPr>
          <w:i/>
          <w:iCs/>
        </w:rPr>
        <w:t>постановленя</w:t>
      </w:r>
      <w:proofErr w:type="spellEnd"/>
      <w:r>
        <w:rPr>
          <w:i/>
          <w:iCs/>
        </w:rPr>
        <w:t>)</w:t>
      </w:r>
      <w:r>
        <w:tab/>
      </w:r>
      <w:r>
        <w:rPr>
          <w:i/>
          <w:iCs/>
        </w:rPr>
        <w:tab/>
      </w:r>
      <w:r>
        <w:rPr>
          <w:i/>
          <w:iCs/>
        </w:rPr>
        <w:tab/>
      </w:r>
      <w:r>
        <w:rPr>
          <w:i/>
          <w:iCs/>
        </w:rPr>
        <w:tab/>
      </w:r>
    </w:p>
    <w:p w:rsidR="001010D9" w:rsidRDefault="001010D9">
      <w:pPr>
        <w:jc w:val="both"/>
      </w:pPr>
    </w:p>
    <w:p w:rsidR="001010D9" w:rsidRDefault="001010D9">
      <w:pPr>
        <w:jc w:val="both"/>
      </w:pPr>
      <w:r>
        <w:t>На основании вышеизложенного и в соответствии со ст. ст. 378-381, 383 УПК РФ прошу:</w:t>
      </w:r>
    </w:p>
    <w:p w:rsidR="001010D9" w:rsidRDefault="001010D9">
      <w:pPr>
        <w:jc w:val="both"/>
      </w:pPr>
    </w:p>
    <w:p w:rsidR="001010D9" w:rsidRDefault="001010D9">
      <w:pPr>
        <w:jc w:val="both"/>
        <w:rPr>
          <w:i/>
          <w:iCs/>
        </w:rPr>
      </w:pPr>
      <w:r>
        <w:tab/>
        <w:t xml:space="preserve">восстановить срок для кассационного обжалования постановления в связи с поздним получением текста постановления </w:t>
      </w:r>
      <w:r>
        <w:rPr>
          <w:i/>
          <w:iCs/>
        </w:rPr>
        <w:t>(Указывайте это требование только в том случае, если вы получили копию постановления по истечении 10 дней после того, как оно было вынесено.)</w:t>
      </w:r>
    </w:p>
    <w:p w:rsidR="001010D9" w:rsidRDefault="001010D9">
      <w:pPr>
        <w:jc w:val="both"/>
      </w:pPr>
      <w:r>
        <w:tab/>
      </w:r>
    </w:p>
    <w:p w:rsidR="001010D9" w:rsidRDefault="001010D9">
      <w:pPr>
        <w:jc w:val="both"/>
      </w:pPr>
      <w:r>
        <w:tab/>
      </w:r>
      <w:proofErr w:type="spellStart"/>
      <w:r>
        <w:t>отмениь</w:t>
      </w:r>
      <w:proofErr w:type="spellEnd"/>
      <w:r>
        <w:t xml:space="preserve"> постановление________________________________________________суда </w:t>
      </w:r>
      <w:proofErr w:type="gramStart"/>
      <w:r>
        <w:t>от</w:t>
      </w:r>
      <w:proofErr w:type="gramEnd"/>
    </w:p>
    <w:p w:rsidR="001010D9" w:rsidRDefault="001010D9">
      <w:pPr>
        <w:jc w:val="both"/>
        <w:rPr>
          <w:i/>
          <w:iCs/>
        </w:rPr>
      </w:pPr>
      <w:r>
        <w:tab/>
      </w:r>
      <w:r>
        <w:tab/>
      </w:r>
      <w:r>
        <w:tab/>
      </w:r>
      <w:r>
        <w:tab/>
      </w:r>
      <w:r>
        <w:tab/>
      </w:r>
      <w:r>
        <w:rPr>
          <w:i/>
          <w:iCs/>
        </w:rPr>
        <w:t>(название суда)</w:t>
      </w:r>
    </w:p>
    <w:p w:rsidR="001010D9" w:rsidRDefault="001010D9">
      <w:pPr>
        <w:jc w:val="both"/>
      </w:pPr>
      <w:r>
        <w:t xml:space="preserve">«__»____________________. </w:t>
      </w:r>
    </w:p>
    <w:p w:rsidR="001010D9" w:rsidRDefault="001010D9">
      <w:pPr>
        <w:jc w:val="both"/>
      </w:pPr>
      <w:r>
        <w:rPr>
          <w:i/>
          <w:iCs/>
        </w:rPr>
        <w:t xml:space="preserve">(дата </w:t>
      </w:r>
      <w:proofErr w:type="spellStart"/>
      <w:r>
        <w:rPr>
          <w:i/>
          <w:iCs/>
        </w:rPr>
        <w:t>постановленя</w:t>
      </w:r>
      <w:proofErr w:type="spellEnd"/>
      <w:r>
        <w:rPr>
          <w:i/>
          <w:iCs/>
        </w:rPr>
        <w:t>)</w:t>
      </w:r>
      <w:r>
        <w:tab/>
      </w:r>
    </w:p>
    <w:p w:rsidR="001010D9" w:rsidRDefault="001010D9">
      <w:pPr>
        <w:jc w:val="both"/>
      </w:pPr>
    </w:p>
    <w:p w:rsidR="001010D9" w:rsidRDefault="001010D9">
      <w:pPr>
        <w:jc w:val="both"/>
        <w:rPr>
          <w:i/>
          <w:iCs/>
        </w:rPr>
      </w:pPr>
      <w:r>
        <w:tab/>
        <w:t>обязать __________________________________________________следственный отдел</w:t>
      </w:r>
      <w:r>
        <w:tab/>
      </w:r>
      <w:r>
        <w:tab/>
      </w:r>
      <w:r>
        <w:tab/>
      </w:r>
      <w:r>
        <w:rPr>
          <w:i/>
          <w:iCs/>
        </w:rPr>
        <w:t xml:space="preserve">(название </w:t>
      </w:r>
      <w:proofErr w:type="spellStart"/>
      <w:r>
        <w:rPr>
          <w:i/>
          <w:iCs/>
        </w:rPr>
        <w:t>следственого</w:t>
      </w:r>
      <w:proofErr w:type="spellEnd"/>
      <w:r>
        <w:rPr>
          <w:i/>
          <w:iCs/>
        </w:rPr>
        <w:t xml:space="preserve"> отдела)</w:t>
      </w:r>
    </w:p>
    <w:p w:rsidR="001010D9" w:rsidRDefault="001010D9">
      <w:pPr>
        <w:jc w:val="both"/>
        <w:rPr>
          <w:i/>
          <w:iCs/>
        </w:rPr>
      </w:pPr>
      <w:r>
        <w:t xml:space="preserve"> </w:t>
      </w:r>
      <w:r>
        <w:rPr>
          <w:i/>
          <w:iCs/>
        </w:rPr>
        <w:t>_______________________________________________________________________________.</w:t>
      </w:r>
    </w:p>
    <w:p w:rsidR="001010D9" w:rsidRDefault="001010D9">
      <w:pPr>
        <w:jc w:val="both"/>
        <w:rPr>
          <w:i/>
          <w:iCs/>
        </w:rPr>
      </w:pPr>
      <w:r>
        <w:rPr>
          <w:i/>
          <w:iCs/>
        </w:rPr>
        <w:tab/>
      </w:r>
      <w:r>
        <w:rPr>
          <w:i/>
          <w:iCs/>
        </w:rPr>
        <w:tab/>
      </w:r>
      <w:r>
        <w:rPr>
          <w:i/>
          <w:iCs/>
        </w:rPr>
        <w:tab/>
        <w:t>(действие, которое должен совершить следователь)</w:t>
      </w:r>
    </w:p>
    <w:p w:rsidR="001010D9" w:rsidRDefault="001010D9">
      <w:pPr>
        <w:jc w:val="both"/>
      </w:pPr>
    </w:p>
    <w:p w:rsidR="001010D9" w:rsidRDefault="001010D9">
      <w:pPr>
        <w:jc w:val="both"/>
      </w:pPr>
    </w:p>
    <w:p w:rsidR="001010D9" w:rsidRDefault="001010D9">
      <w:pPr>
        <w:jc w:val="both"/>
      </w:pPr>
    </w:p>
    <w:p w:rsidR="001010D9" w:rsidRDefault="001010D9">
      <w:pPr>
        <w:rPr>
          <w:u w:val="single"/>
        </w:rPr>
      </w:pPr>
      <w:r>
        <w:rPr>
          <w:u w:val="single"/>
        </w:rPr>
        <w:t>Приложение</w:t>
      </w:r>
    </w:p>
    <w:p w:rsidR="001010D9" w:rsidRDefault="001010D9">
      <w:pPr>
        <w:jc w:val="both"/>
      </w:pPr>
    </w:p>
    <w:p w:rsidR="001010D9" w:rsidRDefault="001010D9">
      <w:pPr>
        <w:jc w:val="both"/>
        <w:rPr>
          <w:i/>
          <w:iCs/>
        </w:rPr>
      </w:pPr>
      <w:r>
        <w:tab/>
      </w:r>
      <w:r>
        <w:rPr>
          <w:i/>
          <w:iCs/>
        </w:rPr>
        <w:t>В приложении перечислите (и приложите к жалобе) документы, на которые Вы ссылались по тексту, копии ваших заявлений, ходатайств, копии ответов на них и другие документы, подтверждающие неправомерность и необоснованность действий (бездействия) следственных работников.</w:t>
      </w:r>
    </w:p>
    <w:p w:rsidR="001010D9" w:rsidRDefault="001010D9">
      <w:pPr>
        <w:jc w:val="both"/>
      </w:pPr>
    </w:p>
    <w:p w:rsidR="001010D9" w:rsidRDefault="001010D9"/>
    <w:p w:rsidR="001010D9" w:rsidRDefault="001010D9">
      <w:r>
        <w:t>__________________________________</w:t>
      </w:r>
    </w:p>
    <w:p w:rsidR="001010D9" w:rsidRDefault="001010D9"/>
    <w:p w:rsidR="001010D9" w:rsidRDefault="001010D9">
      <w:r>
        <w:t>__________________________________</w:t>
      </w:r>
    </w:p>
    <w:p w:rsidR="001010D9" w:rsidRDefault="001010D9">
      <w:r>
        <w:rPr>
          <w:i/>
          <w:iCs/>
        </w:rPr>
        <w:t>(дата, подпись, расшифровка подписи)</w:t>
      </w:r>
    </w:p>
    <w:sectPr w:rsidR="001010D9">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C50" w:rsidRDefault="00BC6C50">
      <w:r>
        <w:separator/>
      </w:r>
    </w:p>
  </w:endnote>
  <w:endnote w:type="continuationSeparator" w:id="0">
    <w:p w:rsidR="00BC6C50" w:rsidRDefault="00BC6C50">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ragmaticaC">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C50" w:rsidRDefault="00BC6C50">
      <w:r>
        <w:separator/>
      </w:r>
    </w:p>
  </w:footnote>
  <w:footnote w:type="continuationSeparator" w:id="0">
    <w:p w:rsidR="00BC6C50" w:rsidRDefault="00BC6C50">
      <w:r>
        <w:continuationSeparator/>
      </w:r>
    </w:p>
  </w:footnote>
  <w:footnote w:id="1">
    <w:p w:rsidR="001010D9" w:rsidRDefault="001010D9">
      <w:pPr>
        <w:pStyle w:val="ab"/>
        <w:jc w:val="both"/>
      </w:pPr>
      <w:r>
        <w:rPr>
          <w:rStyle w:val="FootnoteCharacters"/>
        </w:rPr>
        <w:footnoteRef/>
      </w:r>
      <w:r>
        <w:tab/>
        <w:t xml:space="preserve">Необходимо отличать </w:t>
      </w:r>
      <w:r>
        <w:rPr>
          <w:u w:val="single"/>
        </w:rPr>
        <w:t>постановление</w:t>
      </w:r>
      <w:r>
        <w:t xml:space="preserve"> Европейского Суда от </w:t>
      </w:r>
      <w:r>
        <w:rPr>
          <w:u w:val="single"/>
        </w:rPr>
        <w:t>решения.</w:t>
      </w:r>
      <w:r>
        <w:t xml:space="preserve"> В решении Европейский Суд рассматривает только вопросы приемлемости жалобы и не касается вопросов о нарушениях прав. В постановлении Европейский Суд приходит к выводам по существу дела, то есть о том, имели ли место нарушения Европейской Конвенции. По некоторым (особенно сложным) делам Европейский Суд сначала выносит решение о приемлемости, а затем (через несколько лет) — постановление по существу. По другим делам, Европейский Суд не выносит решения о приемлемости, а сразу выносит постановление, в котором рассматриваются и вопросы о приемлемости жалобы, и вопросы о наличии нарушений прав. </w:t>
      </w:r>
    </w:p>
  </w:footnote>
  <w:footnote w:id="2">
    <w:p w:rsidR="001010D9" w:rsidRDefault="001010D9">
      <w:pPr>
        <w:rPr>
          <w:rFonts w:eastAsia="Calibri" w:cs="Calibri"/>
          <w:color w:val="000000"/>
          <w:sz w:val="22"/>
          <w:szCs w:val="22"/>
        </w:rPr>
      </w:pPr>
      <w:r>
        <w:rPr>
          <w:rStyle w:val="FootnoteCharacters"/>
        </w:rPr>
        <w:footnoteRef/>
      </w:r>
      <w:r>
        <w:rPr>
          <w:i/>
          <w:iCs/>
          <w:sz w:val="22"/>
          <w:szCs w:val="22"/>
        </w:rPr>
        <w:tab/>
        <w:t>Большая палата</w:t>
      </w:r>
      <w:r>
        <w:rPr>
          <w:sz w:val="22"/>
          <w:szCs w:val="22"/>
        </w:rPr>
        <w:t xml:space="preserve"> —</w:t>
      </w:r>
      <w:r>
        <w:rPr>
          <w:rFonts w:eastAsia="Calibri" w:cs="Calibri"/>
          <w:color w:val="000000"/>
          <w:sz w:val="22"/>
          <w:szCs w:val="22"/>
        </w:rPr>
        <w:t xml:space="preserve"> палата в Европейском Суде по правам человека, состоящая из 17 судей. Большая палата рассматривает наиболее сложные дела, которые могут изменить практику Европейского Суда в целом. </w:t>
      </w:r>
    </w:p>
  </w:footnote>
  <w:footnote w:id="3">
    <w:p w:rsidR="001010D9" w:rsidRDefault="001010D9">
      <w:pPr>
        <w:jc w:val="both"/>
        <w:rPr>
          <w:sz w:val="22"/>
          <w:szCs w:val="22"/>
        </w:rPr>
      </w:pPr>
      <w:r>
        <w:rPr>
          <w:rStyle w:val="FootnoteCharacters"/>
        </w:rPr>
        <w:footnoteRef/>
      </w:r>
      <w:r>
        <w:rPr>
          <w:rStyle w:val="a6"/>
          <w:sz w:val="22"/>
          <w:szCs w:val="22"/>
        </w:rPr>
        <w:tab/>
        <w:t xml:space="preserve"> Комитет министров</w:t>
      </w:r>
      <w:r>
        <w:rPr>
          <w:sz w:val="22"/>
          <w:szCs w:val="22"/>
        </w:rPr>
        <w:t xml:space="preserve"> – руководящий орган Совета Европы, в который входят министры иностранных дел всех государств-участников Совета Европы или их постоянные дипломатические представители в Страсбурге. Комитет министров следит исполнением постановлений Европейского Суда по правам человека. </w:t>
      </w:r>
    </w:p>
  </w:footnote>
  <w:footnote w:id="4">
    <w:p w:rsidR="001010D9" w:rsidRDefault="001010D9">
      <w:pPr>
        <w:jc w:val="both"/>
        <w:rPr>
          <w:sz w:val="22"/>
          <w:szCs w:val="22"/>
        </w:rPr>
      </w:pPr>
      <w:r>
        <w:rPr>
          <w:rStyle w:val="FootnoteCharacters"/>
        </w:rPr>
        <w:footnoteRef/>
      </w:r>
      <w:r>
        <w:rPr>
          <w:i/>
          <w:iCs/>
        </w:rPr>
        <w:tab/>
        <w:t xml:space="preserve"> </w:t>
      </w:r>
      <w:r>
        <w:rPr>
          <w:i/>
          <w:iCs/>
          <w:sz w:val="22"/>
          <w:szCs w:val="22"/>
        </w:rPr>
        <w:t xml:space="preserve">Совет Европы </w:t>
      </w:r>
      <w:r>
        <w:rPr>
          <w:sz w:val="22"/>
          <w:szCs w:val="22"/>
        </w:rPr>
        <w:t>– международная политическая организация, в которую входит  47 государств, в том числе и Россия.  Основные задачи Совета Европы – это защита прав человека, развитие демократии и утверждение верховенства права на территории всех входящих в Совет стран. В рамках Совета Европы работают такие органы, как Европейский Суд по правам человека и Комитет Министров.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0F2E83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0" w:firstLine="0"/>
      </w:pPr>
      <w:rPr>
        <w:rFonts w:ascii="StarSymbol" w:hAnsi="StarSymbol" w:cs="OpenSymbol"/>
        <w:sz w:val="24"/>
        <w:szCs w:val="24"/>
      </w:rPr>
    </w:lvl>
    <w:lvl w:ilvl="1">
      <w:start w:val="1"/>
      <w:numFmt w:val="bullet"/>
      <w:lvlText w:val="—"/>
      <w:lvlJc w:val="left"/>
      <w:pPr>
        <w:tabs>
          <w:tab w:val="num" w:pos="720"/>
        </w:tabs>
        <w:ind w:left="0" w:firstLine="0"/>
      </w:pPr>
      <w:rPr>
        <w:rFonts w:ascii="StarSymbol" w:hAnsi="StarSymbol" w:cs="OpenSymbol"/>
        <w:sz w:val="24"/>
        <w:szCs w:val="24"/>
      </w:rPr>
    </w:lvl>
    <w:lvl w:ilvl="2">
      <w:start w:val="1"/>
      <w:numFmt w:val="bullet"/>
      <w:lvlText w:val="—"/>
      <w:lvlJc w:val="left"/>
      <w:pPr>
        <w:tabs>
          <w:tab w:val="num" w:pos="1080"/>
        </w:tabs>
        <w:ind w:left="0" w:firstLine="0"/>
      </w:pPr>
      <w:rPr>
        <w:rFonts w:ascii="StarSymbol" w:hAnsi="StarSymbol" w:cs="OpenSymbol"/>
        <w:sz w:val="24"/>
        <w:szCs w:val="24"/>
      </w:rPr>
    </w:lvl>
    <w:lvl w:ilvl="3">
      <w:start w:val="1"/>
      <w:numFmt w:val="bullet"/>
      <w:lvlText w:val="—"/>
      <w:lvlJc w:val="left"/>
      <w:pPr>
        <w:tabs>
          <w:tab w:val="num" w:pos="1440"/>
        </w:tabs>
        <w:ind w:left="0" w:firstLine="0"/>
      </w:pPr>
      <w:rPr>
        <w:rFonts w:ascii="StarSymbol" w:hAnsi="StarSymbol" w:cs="OpenSymbol"/>
        <w:sz w:val="24"/>
        <w:szCs w:val="24"/>
      </w:rPr>
    </w:lvl>
    <w:lvl w:ilvl="4">
      <w:start w:val="1"/>
      <w:numFmt w:val="bullet"/>
      <w:lvlText w:val="—"/>
      <w:lvlJc w:val="left"/>
      <w:pPr>
        <w:tabs>
          <w:tab w:val="num" w:pos="1800"/>
        </w:tabs>
        <w:ind w:left="0" w:firstLine="0"/>
      </w:pPr>
      <w:rPr>
        <w:rFonts w:ascii="StarSymbol" w:hAnsi="StarSymbol" w:cs="OpenSymbol"/>
        <w:sz w:val="24"/>
        <w:szCs w:val="24"/>
      </w:rPr>
    </w:lvl>
    <w:lvl w:ilvl="5">
      <w:start w:val="1"/>
      <w:numFmt w:val="bullet"/>
      <w:lvlText w:val="—"/>
      <w:lvlJc w:val="left"/>
      <w:pPr>
        <w:tabs>
          <w:tab w:val="num" w:pos="2160"/>
        </w:tabs>
        <w:ind w:left="0" w:firstLine="0"/>
      </w:pPr>
      <w:rPr>
        <w:rFonts w:ascii="StarSymbol" w:hAnsi="StarSymbol" w:cs="OpenSymbol"/>
        <w:sz w:val="24"/>
        <w:szCs w:val="24"/>
      </w:rPr>
    </w:lvl>
    <w:lvl w:ilvl="6">
      <w:start w:val="1"/>
      <w:numFmt w:val="bullet"/>
      <w:lvlText w:val="—"/>
      <w:lvlJc w:val="left"/>
      <w:pPr>
        <w:tabs>
          <w:tab w:val="num" w:pos="2520"/>
        </w:tabs>
        <w:ind w:left="0" w:firstLine="0"/>
      </w:pPr>
      <w:rPr>
        <w:rFonts w:ascii="StarSymbol" w:hAnsi="StarSymbol" w:cs="OpenSymbol"/>
        <w:sz w:val="24"/>
        <w:szCs w:val="24"/>
      </w:rPr>
    </w:lvl>
    <w:lvl w:ilvl="7">
      <w:start w:val="1"/>
      <w:numFmt w:val="bullet"/>
      <w:lvlText w:val="—"/>
      <w:lvlJc w:val="left"/>
      <w:pPr>
        <w:tabs>
          <w:tab w:val="num" w:pos="2880"/>
        </w:tabs>
        <w:ind w:left="0" w:firstLine="0"/>
      </w:pPr>
      <w:rPr>
        <w:rFonts w:ascii="StarSymbol" w:hAnsi="StarSymbol" w:cs="OpenSymbol"/>
        <w:sz w:val="24"/>
        <w:szCs w:val="24"/>
      </w:rPr>
    </w:lvl>
    <w:lvl w:ilvl="8">
      <w:start w:val="1"/>
      <w:numFmt w:val="bullet"/>
      <w:lvlText w:val="—"/>
      <w:lvlJc w:val="left"/>
      <w:pPr>
        <w:tabs>
          <w:tab w:val="num" w:pos="3240"/>
        </w:tabs>
        <w:ind w:left="0" w:firstLine="0"/>
      </w:pPr>
      <w:rPr>
        <w:rFonts w:ascii="StarSymbol" w:hAnsi="StarSymbol" w:cs="OpenSymbol"/>
        <w:sz w:val="24"/>
        <w:szCs w:val="24"/>
      </w:rPr>
    </w:lvl>
  </w:abstractNum>
  <w:abstractNum w:abstractNumId="3">
    <w:nsid w:val="00000004"/>
    <w:multiLevelType w:val="multilevel"/>
    <w:tmpl w:val="00000004"/>
    <w:name w:val="WW8Num4"/>
    <w:lvl w:ilvl="0">
      <w:start w:val="1"/>
      <w:numFmt w:val="bullet"/>
      <w:lvlText w:val=""/>
      <w:lvlJc w:val="left"/>
      <w:pPr>
        <w:tabs>
          <w:tab w:val="num" w:pos="720"/>
        </w:tabs>
        <w:ind w:left="0" w:firstLine="0"/>
      </w:pPr>
      <w:rPr>
        <w:rFonts w:ascii="Wingdings" w:hAnsi="Wingdings" w:cs="OpenSymbol"/>
        <w:sz w:val="24"/>
        <w:szCs w:val="24"/>
      </w:rPr>
    </w:lvl>
    <w:lvl w:ilvl="1">
      <w:start w:val="1"/>
      <w:numFmt w:val="bullet"/>
      <w:lvlText w:val=""/>
      <w:lvlJc w:val="left"/>
      <w:pPr>
        <w:tabs>
          <w:tab w:val="num" w:pos="1080"/>
        </w:tabs>
        <w:ind w:left="0" w:firstLine="0"/>
      </w:pPr>
      <w:rPr>
        <w:rFonts w:ascii="Wingdings 2" w:hAnsi="Wingdings 2" w:cs="OpenSymbol"/>
        <w:sz w:val="24"/>
        <w:szCs w:val="24"/>
      </w:rPr>
    </w:lvl>
    <w:lvl w:ilvl="2">
      <w:start w:val="1"/>
      <w:numFmt w:val="bullet"/>
      <w:lvlText w:val="■"/>
      <w:lvlJc w:val="left"/>
      <w:pPr>
        <w:tabs>
          <w:tab w:val="num" w:pos="1440"/>
        </w:tabs>
        <w:ind w:left="0" w:firstLine="0"/>
      </w:pPr>
      <w:rPr>
        <w:rFonts w:ascii="StarSymbol" w:hAnsi="StarSymbol" w:cs="OpenSymbol"/>
        <w:sz w:val="24"/>
        <w:szCs w:val="24"/>
      </w:rPr>
    </w:lvl>
    <w:lvl w:ilvl="3">
      <w:start w:val="1"/>
      <w:numFmt w:val="bullet"/>
      <w:lvlText w:val=""/>
      <w:lvlJc w:val="left"/>
      <w:pPr>
        <w:tabs>
          <w:tab w:val="num" w:pos="1800"/>
        </w:tabs>
        <w:ind w:left="0" w:firstLine="0"/>
      </w:pPr>
      <w:rPr>
        <w:rFonts w:ascii="Wingdings" w:hAnsi="Wingdings" w:cs="OpenSymbol"/>
        <w:sz w:val="24"/>
        <w:szCs w:val="24"/>
      </w:rPr>
    </w:lvl>
    <w:lvl w:ilvl="4">
      <w:start w:val="1"/>
      <w:numFmt w:val="bullet"/>
      <w:lvlText w:val=""/>
      <w:lvlJc w:val="left"/>
      <w:pPr>
        <w:tabs>
          <w:tab w:val="num" w:pos="2160"/>
        </w:tabs>
        <w:ind w:left="0" w:firstLine="0"/>
      </w:pPr>
      <w:rPr>
        <w:rFonts w:ascii="Wingdings 2" w:hAnsi="Wingdings 2" w:cs="OpenSymbol"/>
        <w:sz w:val="24"/>
        <w:szCs w:val="24"/>
      </w:rPr>
    </w:lvl>
    <w:lvl w:ilvl="5">
      <w:start w:val="1"/>
      <w:numFmt w:val="bullet"/>
      <w:lvlText w:val="■"/>
      <w:lvlJc w:val="left"/>
      <w:pPr>
        <w:tabs>
          <w:tab w:val="num" w:pos="2520"/>
        </w:tabs>
        <w:ind w:left="0" w:firstLine="0"/>
      </w:pPr>
      <w:rPr>
        <w:rFonts w:ascii="StarSymbol" w:hAnsi="StarSymbol" w:cs="OpenSymbol"/>
        <w:sz w:val="24"/>
        <w:szCs w:val="24"/>
      </w:rPr>
    </w:lvl>
    <w:lvl w:ilvl="6">
      <w:start w:val="1"/>
      <w:numFmt w:val="bullet"/>
      <w:lvlText w:val=""/>
      <w:lvlJc w:val="left"/>
      <w:pPr>
        <w:tabs>
          <w:tab w:val="num" w:pos="2880"/>
        </w:tabs>
        <w:ind w:left="0" w:firstLine="0"/>
      </w:pPr>
      <w:rPr>
        <w:rFonts w:ascii="Wingdings" w:hAnsi="Wingdings" w:cs="OpenSymbol"/>
        <w:sz w:val="24"/>
        <w:szCs w:val="24"/>
      </w:rPr>
    </w:lvl>
    <w:lvl w:ilvl="7">
      <w:start w:val="1"/>
      <w:numFmt w:val="bullet"/>
      <w:lvlText w:val=""/>
      <w:lvlJc w:val="left"/>
      <w:pPr>
        <w:tabs>
          <w:tab w:val="num" w:pos="3240"/>
        </w:tabs>
        <w:ind w:left="0" w:firstLine="0"/>
      </w:pPr>
      <w:rPr>
        <w:rFonts w:ascii="Wingdings 2" w:hAnsi="Wingdings 2" w:cs="OpenSymbol"/>
        <w:sz w:val="24"/>
        <w:szCs w:val="24"/>
      </w:rPr>
    </w:lvl>
    <w:lvl w:ilvl="8">
      <w:start w:val="1"/>
      <w:numFmt w:val="bullet"/>
      <w:lvlText w:val="■"/>
      <w:lvlJc w:val="left"/>
      <w:pPr>
        <w:tabs>
          <w:tab w:val="num" w:pos="3600"/>
        </w:tabs>
        <w:ind w:left="0" w:firstLine="0"/>
      </w:pPr>
      <w:rPr>
        <w:rFonts w:ascii="StarSymbol" w:hAnsi="StarSymbol" w:cs="OpenSymbol"/>
        <w:sz w:val="24"/>
        <w:szCs w:val="24"/>
      </w:rPr>
    </w:lvl>
  </w:abstractNum>
  <w:abstractNum w:abstractNumId="4">
    <w:nsid w:val="00000005"/>
    <w:multiLevelType w:val="multilevel"/>
    <w:tmpl w:val="00000005"/>
    <w:name w:val="WW8Num5"/>
    <w:lvl w:ilvl="0">
      <w:start w:val="1"/>
      <w:numFmt w:val="bullet"/>
      <w:lvlText w:val=""/>
      <w:lvlJc w:val="left"/>
      <w:pPr>
        <w:tabs>
          <w:tab w:val="num" w:pos="720"/>
        </w:tabs>
        <w:ind w:left="0" w:firstLine="0"/>
      </w:pPr>
      <w:rPr>
        <w:rFonts w:ascii="Wingdings" w:hAnsi="Wingdings" w:cs="OpenSymbol"/>
        <w:sz w:val="24"/>
        <w:szCs w:val="24"/>
      </w:rPr>
    </w:lvl>
    <w:lvl w:ilvl="1">
      <w:start w:val="1"/>
      <w:numFmt w:val="bullet"/>
      <w:lvlText w:val=""/>
      <w:lvlJc w:val="left"/>
      <w:pPr>
        <w:tabs>
          <w:tab w:val="num" w:pos="1080"/>
        </w:tabs>
        <w:ind w:left="0" w:firstLine="0"/>
      </w:pPr>
      <w:rPr>
        <w:rFonts w:ascii="Wingdings 2" w:hAnsi="Wingdings 2" w:cs="OpenSymbol"/>
        <w:sz w:val="24"/>
        <w:szCs w:val="24"/>
      </w:rPr>
    </w:lvl>
    <w:lvl w:ilvl="2">
      <w:start w:val="1"/>
      <w:numFmt w:val="bullet"/>
      <w:lvlText w:val="■"/>
      <w:lvlJc w:val="left"/>
      <w:pPr>
        <w:tabs>
          <w:tab w:val="num" w:pos="1440"/>
        </w:tabs>
        <w:ind w:left="0" w:firstLine="0"/>
      </w:pPr>
      <w:rPr>
        <w:rFonts w:ascii="StarSymbol" w:hAnsi="StarSymbol" w:cs="OpenSymbol"/>
        <w:sz w:val="24"/>
        <w:szCs w:val="24"/>
      </w:rPr>
    </w:lvl>
    <w:lvl w:ilvl="3">
      <w:start w:val="1"/>
      <w:numFmt w:val="bullet"/>
      <w:lvlText w:val=""/>
      <w:lvlJc w:val="left"/>
      <w:pPr>
        <w:tabs>
          <w:tab w:val="num" w:pos="1800"/>
        </w:tabs>
        <w:ind w:left="0" w:firstLine="0"/>
      </w:pPr>
      <w:rPr>
        <w:rFonts w:ascii="Wingdings" w:hAnsi="Wingdings" w:cs="OpenSymbol"/>
        <w:sz w:val="24"/>
        <w:szCs w:val="24"/>
      </w:rPr>
    </w:lvl>
    <w:lvl w:ilvl="4">
      <w:start w:val="1"/>
      <w:numFmt w:val="bullet"/>
      <w:lvlText w:val=""/>
      <w:lvlJc w:val="left"/>
      <w:pPr>
        <w:tabs>
          <w:tab w:val="num" w:pos="2160"/>
        </w:tabs>
        <w:ind w:left="0" w:firstLine="0"/>
      </w:pPr>
      <w:rPr>
        <w:rFonts w:ascii="Wingdings 2" w:hAnsi="Wingdings 2" w:cs="OpenSymbol"/>
        <w:sz w:val="24"/>
        <w:szCs w:val="24"/>
      </w:rPr>
    </w:lvl>
    <w:lvl w:ilvl="5">
      <w:start w:val="1"/>
      <w:numFmt w:val="bullet"/>
      <w:lvlText w:val="■"/>
      <w:lvlJc w:val="left"/>
      <w:pPr>
        <w:tabs>
          <w:tab w:val="num" w:pos="2520"/>
        </w:tabs>
        <w:ind w:left="0" w:firstLine="0"/>
      </w:pPr>
      <w:rPr>
        <w:rFonts w:ascii="StarSymbol" w:hAnsi="StarSymbol" w:cs="OpenSymbol"/>
        <w:sz w:val="24"/>
        <w:szCs w:val="24"/>
      </w:rPr>
    </w:lvl>
    <w:lvl w:ilvl="6">
      <w:start w:val="1"/>
      <w:numFmt w:val="bullet"/>
      <w:lvlText w:val=""/>
      <w:lvlJc w:val="left"/>
      <w:pPr>
        <w:tabs>
          <w:tab w:val="num" w:pos="2880"/>
        </w:tabs>
        <w:ind w:left="0" w:firstLine="0"/>
      </w:pPr>
      <w:rPr>
        <w:rFonts w:ascii="Wingdings" w:hAnsi="Wingdings" w:cs="OpenSymbol"/>
        <w:sz w:val="24"/>
        <w:szCs w:val="24"/>
      </w:rPr>
    </w:lvl>
    <w:lvl w:ilvl="7">
      <w:start w:val="1"/>
      <w:numFmt w:val="bullet"/>
      <w:lvlText w:val=""/>
      <w:lvlJc w:val="left"/>
      <w:pPr>
        <w:tabs>
          <w:tab w:val="num" w:pos="3240"/>
        </w:tabs>
        <w:ind w:left="0" w:firstLine="0"/>
      </w:pPr>
      <w:rPr>
        <w:rFonts w:ascii="Wingdings 2" w:hAnsi="Wingdings 2" w:cs="OpenSymbol"/>
        <w:sz w:val="24"/>
        <w:szCs w:val="24"/>
      </w:rPr>
    </w:lvl>
    <w:lvl w:ilvl="8">
      <w:start w:val="1"/>
      <w:numFmt w:val="bullet"/>
      <w:lvlText w:val="■"/>
      <w:lvlJc w:val="left"/>
      <w:pPr>
        <w:tabs>
          <w:tab w:val="num" w:pos="3600"/>
        </w:tabs>
        <w:ind w:left="0" w:firstLine="0"/>
      </w:pPr>
      <w:rPr>
        <w:rFonts w:ascii="StarSymbol" w:hAnsi="StarSymbol" w:cs="OpenSymbol"/>
        <w:sz w:val="24"/>
        <w:szCs w:val="24"/>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OpenSymbol"/>
        <w:sz w:val="24"/>
        <w:szCs w:val="24"/>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OpenSymbol"/>
        <w:sz w:val="24"/>
        <w:szCs w:val="24"/>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0A"/>
    <w:multiLevelType w:val="singleLevel"/>
    <w:tmpl w:val="0000000A"/>
    <w:name w:val="WW8Num10"/>
    <w:lvl w:ilvl="0">
      <w:start w:val="1"/>
      <w:numFmt w:val="decimal"/>
      <w:lvlText w:val="%1."/>
      <w:lvlJc w:val="left"/>
      <w:pPr>
        <w:tabs>
          <w:tab w:val="num" w:pos="0"/>
        </w:tabs>
        <w:ind w:left="1065"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B78"/>
    <w:rsid w:val="001010D9"/>
    <w:rsid w:val="00561BE4"/>
    <w:rsid w:val="00886E42"/>
    <w:rsid w:val="009D4B78"/>
    <w:rsid w:val="00BC6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Arial Unicode MS"/>
      <w:kern w:val="1"/>
      <w:sz w:val="24"/>
      <w:szCs w:val="24"/>
      <w:lang w:eastAsia="ar-SA"/>
    </w:rPr>
  </w:style>
  <w:style w:type="paragraph" w:styleId="1">
    <w:name w:val="heading 1"/>
    <w:basedOn w:val="a0"/>
    <w:next w:val="a1"/>
    <w:qFormat/>
    <w:rsid w:val="00561BE4"/>
    <w:pPr>
      <w:pageBreakBefore/>
      <w:numPr>
        <w:numId w:val="1"/>
      </w:numPr>
      <w:tabs>
        <w:tab w:val="clear" w:pos="0"/>
      </w:tabs>
      <w:outlineLvl w:val="0"/>
    </w:pPr>
    <w:rPr>
      <w:rFonts w:ascii="Times New Roman" w:hAnsi="Times New Roman"/>
      <w:b/>
      <w:bCs/>
      <w:sz w:val="24"/>
      <w:szCs w:val="24"/>
    </w:rPr>
  </w:style>
  <w:style w:type="paragraph" w:styleId="2">
    <w:name w:val="heading 2"/>
    <w:basedOn w:val="Heading"/>
    <w:next w:val="a1"/>
    <w:qFormat/>
    <w:pPr>
      <w:numPr>
        <w:ilvl w:val="1"/>
        <w:numId w:val="1"/>
      </w:numPr>
      <w:outlineLvl w:val="1"/>
    </w:pPr>
    <w:rPr>
      <w:b/>
      <w:bCs/>
      <w:i/>
      <w:iCs/>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WW8Num3z0">
    <w:name w:val="WW8Num3z0"/>
    <w:rPr>
      <w:rFonts w:ascii="Symbol" w:hAnsi="Symbol" w:cs="OpenSymbol"/>
      <w:sz w:val="24"/>
      <w:szCs w:val="24"/>
    </w:rPr>
  </w:style>
  <w:style w:type="character" w:customStyle="1" w:styleId="WW8Num4z0">
    <w:name w:val="WW8Num4z0"/>
    <w:rPr>
      <w:rFonts w:ascii="Symbol" w:hAnsi="Symbol" w:cs="OpenSymbol"/>
      <w:sz w:val="24"/>
      <w:szCs w:val="24"/>
    </w:rPr>
  </w:style>
  <w:style w:type="character" w:customStyle="1" w:styleId="WW8Num4z1">
    <w:name w:val="WW8Num4z1"/>
    <w:rPr>
      <w:rFonts w:ascii="Wingdings 2" w:hAnsi="Wingdings 2" w:cs="OpenSymbol"/>
      <w:sz w:val="24"/>
      <w:szCs w:val="24"/>
    </w:rPr>
  </w:style>
  <w:style w:type="character" w:customStyle="1" w:styleId="WW8Num4z2">
    <w:name w:val="WW8Num4z2"/>
    <w:rPr>
      <w:rFonts w:ascii="StarSymbol" w:hAnsi="StarSymbol" w:cs="OpenSymbol"/>
      <w:sz w:val="24"/>
      <w:szCs w:val="24"/>
    </w:rPr>
  </w:style>
  <w:style w:type="character" w:customStyle="1" w:styleId="WW8Num5z0">
    <w:name w:val="WW8Num5z0"/>
    <w:rPr>
      <w:rFonts w:ascii="Symbol" w:hAnsi="Symbol" w:cs="OpenSymbol"/>
      <w:sz w:val="24"/>
      <w:szCs w:val="24"/>
    </w:rPr>
  </w:style>
  <w:style w:type="character" w:customStyle="1" w:styleId="WW8Num5z1">
    <w:name w:val="WW8Num5z1"/>
    <w:rPr>
      <w:rFonts w:ascii="Wingdings 2" w:hAnsi="Wingdings 2" w:cs="OpenSymbol"/>
      <w:sz w:val="24"/>
      <w:szCs w:val="24"/>
    </w:rPr>
  </w:style>
  <w:style w:type="character" w:customStyle="1" w:styleId="WW8Num5z2">
    <w:name w:val="WW8Num5z2"/>
    <w:rPr>
      <w:rFonts w:ascii="StarSymbol" w:hAnsi="StarSymbol" w:cs="OpenSymbol"/>
      <w:sz w:val="24"/>
      <w:szCs w:val="24"/>
    </w:rPr>
  </w:style>
  <w:style w:type="character" w:customStyle="1" w:styleId="WW8Num6z0">
    <w:name w:val="WW8Num6z0"/>
    <w:rPr>
      <w:rFonts w:ascii="Symbol" w:hAnsi="Symbol" w:cs="OpenSymbol"/>
      <w:sz w:val="24"/>
      <w:szCs w:val="24"/>
    </w:rPr>
  </w:style>
  <w:style w:type="character" w:customStyle="1" w:styleId="WW8Num7z0">
    <w:name w:val="WW8Num7z0"/>
    <w:rPr>
      <w:rFonts w:ascii="Wingdings" w:hAnsi="Wingdings" w:cs="OpenSymbol"/>
      <w:sz w:val="24"/>
      <w:szCs w:val="24"/>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stycketeckensnitt">
    <w:name w:val="Standardstycketeckensnitt"/>
  </w:style>
  <w:style w:type="character" w:customStyle="1" w:styleId="WW-Absatz-Standardschriftart1">
    <w:name w:val="WW-Absatz-Standardschriftart1"/>
  </w:style>
  <w:style w:type="character" w:customStyle="1" w:styleId="WW8Num2z0">
    <w:name w:val="WW8Num2z0"/>
    <w:rPr>
      <w:rFonts w:ascii="StarSymbol" w:hAnsi="StarSymbol" w:cs="OpenSymbol"/>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9z2">
    <w:name w:val="WW8Num9z2"/>
    <w:rPr>
      <w:rFonts w:ascii="Wingdings" w:hAnsi="Wingdings"/>
    </w:rPr>
  </w:style>
  <w:style w:type="character" w:customStyle="1" w:styleId="Standardstycketeckensnitt1">
    <w:name w:val="Standardstycketeckensnitt1"/>
  </w:style>
  <w:style w:type="character" w:styleId="a5">
    <w:name w:val="Hyperlink"/>
    <w:rPr>
      <w:color w:val="000080"/>
      <w:u w:val="single"/>
      <w:lang/>
    </w:rPr>
  </w:style>
  <w:style w:type="character" w:customStyle="1" w:styleId="Fotnotstecken">
    <w:name w:val="Fotnotstecken"/>
    <w:rPr>
      <w:vertAlign w:val="superscript"/>
    </w:rPr>
  </w:style>
  <w:style w:type="character" w:customStyle="1" w:styleId="FootnoteCharacters">
    <w:name w:val="Footnote Characters"/>
    <w:rPr>
      <w:vertAlign w:val="superscript"/>
    </w:rPr>
  </w:style>
  <w:style w:type="character" w:customStyle="1" w:styleId="WW8Num6z1">
    <w:name w:val="WW8Num6z1"/>
    <w:rPr>
      <w:rFonts w:ascii="Wingdings 2" w:hAnsi="Wingdings 2" w:cs="OpenSymbol"/>
      <w:sz w:val="24"/>
      <w:szCs w:val="24"/>
    </w:rPr>
  </w:style>
  <w:style w:type="character" w:customStyle="1" w:styleId="WW8Num6z2">
    <w:name w:val="WW8Num6z2"/>
    <w:rPr>
      <w:rFonts w:ascii="StarSymbol" w:hAnsi="StarSymbol" w:cs="OpenSymbol"/>
      <w:sz w:val="24"/>
      <w:szCs w:val="24"/>
    </w:rPr>
  </w:style>
  <w:style w:type="character" w:styleId="a6">
    <w:name w:val="Emphasis"/>
    <w:qFormat/>
    <w:rPr>
      <w:i/>
      <w:iCs/>
    </w:rPr>
  </w:style>
  <w:style w:type="character" w:customStyle="1" w:styleId="Slutnotstecken">
    <w:name w:val="Slutnotstecken"/>
    <w:rPr>
      <w:vertAlign w:val="superscript"/>
    </w:rPr>
  </w:style>
  <w:style w:type="character" w:customStyle="1" w:styleId="EndnoteCharacters">
    <w:name w:val="Endnote Characters"/>
  </w:style>
  <w:style w:type="character" w:customStyle="1" w:styleId="Fotnotsankare">
    <w:name w:val="Fotnotsankare"/>
    <w:rPr>
      <w:vertAlign w:val="superscript"/>
    </w:rPr>
  </w:style>
  <w:style w:type="character" w:customStyle="1" w:styleId="Slutnotsankare">
    <w:name w:val="Slutnotsankare"/>
    <w:rPr>
      <w:vertAlign w:val="superscript"/>
    </w:rPr>
  </w:style>
  <w:style w:type="character" w:customStyle="1" w:styleId="Fotnotsreferens">
    <w:name w:val="Fotnotsreferens"/>
    <w:rPr>
      <w:vertAlign w:val="superscript"/>
    </w:rPr>
  </w:style>
  <w:style w:type="character" w:customStyle="1" w:styleId="Slutkommentarsreferens">
    <w:name w:val="Slutkommentarsreferens"/>
    <w:rPr>
      <w:vertAlign w:val="superscript"/>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a7">
    <w:name w:val="footnote reference"/>
    <w:semiHidden/>
    <w:rPr>
      <w:vertAlign w:val="superscript"/>
    </w:rPr>
  </w:style>
  <w:style w:type="character" w:styleId="a8">
    <w:name w:val="endnote reference"/>
    <w:semiHidden/>
    <w:rPr>
      <w:vertAlign w:val="superscript"/>
    </w:rPr>
  </w:style>
  <w:style w:type="paragraph" w:customStyle="1" w:styleId="Heading">
    <w:name w:val="Heading"/>
    <w:basedOn w:val="a"/>
    <w:next w:val="a1"/>
    <w:pPr>
      <w:keepNext/>
      <w:spacing w:before="240" w:after="120"/>
    </w:pPr>
    <w:rPr>
      <w:rFonts w:ascii="Arial" w:hAnsi="Arial" w:cs="Tahoma"/>
      <w:sz w:val="28"/>
      <w:szCs w:val="28"/>
    </w:rPr>
  </w:style>
  <w:style w:type="paragraph" w:styleId="a1">
    <w:name w:val="Body Text"/>
    <w:basedOn w:val="a"/>
    <w:pPr>
      <w:spacing w:after="120"/>
    </w:pPr>
  </w:style>
  <w:style w:type="paragraph" w:styleId="a9">
    <w:name w:val="List"/>
    <w:basedOn w:val="a1"/>
    <w:rPr>
      <w:rFonts w:cs="Tahoma"/>
    </w:rPr>
  </w:style>
  <w:style w:type="paragraph" w:customStyle="1" w:styleId="Caption">
    <w:name w:val="Caption"/>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customStyle="1" w:styleId="a0">
    <w:name w:val="Заголовок"/>
    <w:basedOn w:val="a"/>
    <w:next w:val="a1"/>
    <w:pPr>
      <w:keepNext/>
      <w:spacing w:before="240" w:after="120"/>
    </w:pPr>
    <w:rPr>
      <w:rFonts w:ascii="Arial" w:hAnsi="Arial" w:cs="Tahoma"/>
      <w:sz w:val="28"/>
      <w:szCs w:val="28"/>
    </w:rPr>
  </w:style>
  <w:style w:type="paragraph" w:customStyle="1" w:styleId="Rubrik1">
    <w:name w:val="Rubrik1"/>
    <w:basedOn w:val="a"/>
    <w:next w:val="a1"/>
    <w:pPr>
      <w:keepNext/>
      <w:spacing w:before="240" w:after="120"/>
    </w:pPr>
    <w:rPr>
      <w:rFonts w:ascii="Arial" w:eastAsia="MS Mincho" w:hAnsi="Arial" w:cs="Tahoma"/>
      <w:sz w:val="28"/>
      <w:szCs w:val="28"/>
    </w:rPr>
  </w:style>
  <w:style w:type="paragraph" w:customStyle="1" w:styleId="Bildtext">
    <w:name w:val="Bildtext"/>
    <w:basedOn w:val="a"/>
    <w:pPr>
      <w:suppressLineNumbers/>
      <w:spacing w:before="120" w:after="120"/>
    </w:pPr>
    <w:rPr>
      <w:rFonts w:cs="Tahoma"/>
      <w:i/>
      <w:iCs/>
    </w:rPr>
  </w:style>
  <w:style w:type="paragraph" w:customStyle="1" w:styleId="Frteckning">
    <w:name w:val="Förteckning"/>
    <w:basedOn w:val="a"/>
    <w:pPr>
      <w:suppressLineNumbers/>
    </w:pPr>
    <w:rPr>
      <w:rFonts w:cs="Tahoma"/>
    </w:rPr>
  </w:style>
  <w:style w:type="paragraph" w:styleId="aa">
    <w:name w:val="header"/>
    <w:basedOn w:val="a"/>
    <w:pPr>
      <w:tabs>
        <w:tab w:val="center" w:pos="4536"/>
        <w:tab w:val="right" w:pos="9072"/>
      </w:tabs>
    </w:pPr>
  </w:style>
  <w:style w:type="paragraph" w:styleId="ab">
    <w:name w:val="footnote text"/>
    <w:basedOn w:val="a"/>
    <w:semiHidden/>
    <w:pPr>
      <w:suppressLineNumbers/>
      <w:ind w:left="283" w:hanging="283"/>
    </w:pPr>
    <w:rPr>
      <w:sz w:val="20"/>
      <w:szCs w:val="20"/>
    </w:rPr>
  </w:style>
  <w:style w:type="paragraph" w:customStyle="1" w:styleId="Pa6">
    <w:name w:val="Pa6"/>
    <w:basedOn w:val="a"/>
    <w:next w:val="a"/>
    <w:pPr>
      <w:spacing w:line="241" w:lineRule="atLeast"/>
    </w:pPr>
    <w:rPr>
      <w:rFonts w:cs="Tahoma"/>
    </w:rPr>
  </w:style>
  <w:style w:type="paragraph" w:customStyle="1" w:styleId="ac">
    <w:name w:val="Содержимое таблицы"/>
    <w:basedOn w:val="a"/>
    <w:pPr>
      <w:suppressLineNumbers/>
    </w:pPr>
  </w:style>
  <w:style w:type="paragraph" w:customStyle="1" w:styleId="Ballongtext">
    <w:name w:val="Ballongtext"/>
    <w:basedOn w:val="a"/>
    <w:rPr>
      <w:rFonts w:ascii="Tahoma" w:hAnsi="Tahoma" w:cs="Tahoma"/>
      <w:sz w:val="16"/>
      <w:szCs w:val="16"/>
    </w:rPr>
  </w:style>
  <w:style w:type="paragraph" w:customStyle="1" w:styleId="Normalwebb">
    <w:name w:val="Normal (webb)"/>
    <w:basedOn w:val="a"/>
    <w:pPr>
      <w:widowControl/>
      <w:suppressAutoHyphens w:val="0"/>
      <w:spacing w:before="100" w:after="100"/>
    </w:pPr>
    <w:rPr>
      <w:rFonts w:eastAsia="Times New Roman"/>
      <w:lang w:val="sv-SE"/>
    </w:rPr>
  </w:style>
  <w:style w:type="paragraph" w:customStyle="1" w:styleId="Liststycke">
    <w:name w:val="Liststycke"/>
    <w:basedOn w:val="a"/>
    <w:pPr>
      <w:ind w:left="1304"/>
    </w:pPr>
  </w:style>
  <w:style w:type="paragraph" w:customStyle="1" w:styleId="Tabellinnehll">
    <w:name w:val="Tabellinnehåll"/>
    <w:basedOn w:val="a"/>
    <w:pPr>
      <w:suppressLineNumbers/>
    </w:pPr>
  </w:style>
  <w:style w:type="paragraph" w:customStyle="1" w:styleId="Tabellrubrik">
    <w:name w:val="Tabellrubrik"/>
    <w:basedOn w:val="Tabellinnehll"/>
    <w:pPr>
      <w:jc w:val="center"/>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cowoffice@srji.org" TargetMode="External"/><Relationship Id="rId3" Type="http://schemas.openxmlformats.org/officeDocument/2006/relationships/settings" Target="settings.xml"/><Relationship Id="rId7" Type="http://schemas.openxmlformats.org/officeDocument/2006/relationships/hyperlink" Target="http://www.srj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6375</Words>
  <Characters>36339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Stichting</vt:lpstr>
    </vt:vector>
  </TitlesOfParts>
  <Company>RePack by SPecialiST</Company>
  <LinksUpToDate>false</LinksUpToDate>
  <CharactersWithSpaces>42629</CharactersWithSpaces>
  <SharedDoc>false</SharedDoc>
  <HLinks>
    <vt:vector size="12" baseType="variant">
      <vt:variant>
        <vt:i4>2752542</vt:i4>
      </vt:variant>
      <vt:variant>
        <vt:i4>3</vt:i4>
      </vt:variant>
      <vt:variant>
        <vt:i4>0</vt:i4>
      </vt:variant>
      <vt:variant>
        <vt:i4>5</vt:i4>
      </vt:variant>
      <vt:variant>
        <vt:lpwstr>mailto:moscowoffice@srji.org</vt:lpwstr>
      </vt:variant>
      <vt:variant>
        <vt:lpwstr/>
      </vt:variant>
      <vt:variant>
        <vt:i4>4259907</vt:i4>
      </vt:variant>
      <vt:variant>
        <vt:i4>0</vt:i4>
      </vt:variant>
      <vt:variant>
        <vt:i4>0</vt:i4>
      </vt:variant>
      <vt:variant>
        <vt:i4>5</vt:i4>
      </vt:variant>
      <vt:variant>
        <vt:lpwstr>http://www.srji.org/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dc:title>
  <dc:creator>Людмила</dc:creator>
  <cp:lastModifiedBy>Админ</cp:lastModifiedBy>
  <cp:revision>3</cp:revision>
  <cp:lastPrinted>1601-01-01T00:00:00Z</cp:lastPrinted>
  <dcterms:created xsi:type="dcterms:W3CDTF">2014-07-06T14:37:00Z</dcterms:created>
  <dcterms:modified xsi:type="dcterms:W3CDTF">2014-07-06T14:39:00Z</dcterms:modified>
</cp:coreProperties>
</file>